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7E37" w14:textId="40E76D43" w:rsidR="00382AD9" w:rsidRPr="002529BF" w:rsidRDefault="002F70CF">
      <w:r>
        <w:rPr>
          <w:noProof/>
        </w:rPr>
        <w:drawing>
          <wp:inline distT="0" distB="0" distL="0" distR="0" wp14:anchorId="7CFFC6BF" wp14:editId="7B78790E">
            <wp:extent cx="2286000" cy="660400"/>
            <wp:effectExtent l="0" t="0" r="0" b="0"/>
            <wp:docPr id="3" name="image1.png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&#10;&#10;Description automatically generated with medium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6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F6AD28" w14:textId="728193B3" w:rsidR="00382AD9" w:rsidRDefault="00382AD9">
      <w:pPr>
        <w:rPr>
          <w:rFonts w:asciiTheme="minorHAnsi" w:eastAsia="Times New Roman" w:hAnsiTheme="minorHAnsi" w:cstheme="minorHAnsi"/>
        </w:rPr>
      </w:pPr>
    </w:p>
    <w:p w14:paraId="2FC86F7C" w14:textId="77777777" w:rsidR="00382AD9" w:rsidRDefault="00382AD9" w:rsidP="00382A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Resilient Leadership</w:t>
      </w:r>
    </w:p>
    <w:p w14:paraId="3769A4F7" w14:textId="01AAE70D" w:rsidR="00382AD9" w:rsidRDefault="00E83430" w:rsidP="00382A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Organizational</w:t>
      </w:r>
      <w:r w:rsidR="00A06532">
        <w:rPr>
          <w:b/>
          <w:sz w:val="32"/>
          <w:szCs w:val="32"/>
        </w:rPr>
        <w:t xml:space="preserve"> </w:t>
      </w:r>
      <w:r w:rsidR="00382AD9">
        <w:rPr>
          <w:b/>
          <w:sz w:val="32"/>
          <w:szCs w:val="32"/>
        </w:rPr>
        <w:t>Assessment</w:t>
      </w:r>
    </w:p>
    <w:p w14:paraId="771BBBDF" w14:textId="32C6B69E" w:rsidR="006F170E" w:rsidRPr="00382AD9" w:rsidRDefault="00382AD9">
      <w:pPr>
        <w:rPr>
          <w:rFonts w:asciiTheme="minorHAnsi" w:eastAsia="Times New Roman" w:hAnsiTheme="minorHAnsi" w:cstheme="minorHAnsi"/>
          <w:b/>
          <w:bCs/>
        </w:rPr>
      </w:pPr>
      <w:r w:rsidRPr="00382AD9">
        <w:rPr>
          <w:rFonts w:asciiTheme="minorHAnsi" w:eastAsia="Times New Roman" w:hAnsiTheme="minorHAnsi" w:cstheme="minorHAnsi"/>
          <w:b/>
          <w:bCs/>
        </w:rPr>
        <w:t>DIRECTIONS</w:t>
      </w:r>
    </w:p>
    <w:p w14:paraId="48CE8F91" w14:textId="13A01955" w:rsidR="001059E6" w:rsidRDefault="001059E6">
      <w:pPr>
        <w:rPr>
          <w:rFonts w:asciiTheme="minorHAnsi" w:eastAsia="Times New Roman" w:hAnsiTheme="minorHAnsi" w:cstheme="minorHAnsi"/>
        </w:rPr>
      </w:pPr>
      <w:r w:rsidRPr="00382AD9">
        <w:rPr>
          <w:rFonts w:asciiTheme="minorHAnsi" w:eastAsia="Times New Roman" w:hAnsiTheme="minorHAnsi" w:cstheme="minorHAnsi"/>
        </w:rPr>
        <w:t xml:space="preserve">This assessment is based on the Island Institute’s Resilient Leadership Framework and is designed for </w:t>
      </w:r>
      <w:r w:rsidR="00861C45">
        <w:rPr>
          <w:rFonts w:asciiTheme="minorHAnsi" w:eastAsia="Times New Roman" w:hAnsiTheme="minorHAnsi" w:cstheme="minorHAnsi"/>
        </w:rPr>
        <w:t xml:space="preserve">internal use by </w:t>
      </w:r>
      <w:r w:rsidR="00E83430">
        <w:rPr>
          <w:rFonts w:asciiTheme="minorHAnsi" w:eastAsia="Times New Roman" w:hAnsiTheme="minorHAnsi" w:cstheme="minorHAnsi"/>
        </w:rPr>
        <w:t>an organization</w:t>
      </w:r>
      <w:r w:rsidR="00861C45">
        <w:rPr>
          <w:rFonts w:asciiTheme="minorHAnsi" w:eastAsia="Times New Roman" w:hAnsiTheme="minorHAnsi" w:cstheme="minorHAnsi"/>
        </w:rPr>
        <w:t xml:space="preserve"> to assess </w:t>
      </w:r>
      <w:proofErr w:type="spellStart"/>
      <w:proofErr w:type="gramStart"/>
      <w:r w:rsidR="00E83430">
        <w:rPr>
          <w:rFonts w:asciiTheme="minorHAnsi" w:eastAsia="Times New Roman" w:hAnsiTheme="minorHAnsi" w:cstheme="minorHAnsi"/>
        </w:rPr>
        <w:t>it’s</w:t>
      </w:r>
      <w:proofErr w:type="spellEnd"/>
      <w:proofErr w:type="gramEnd"/>
      <w:r w:rsidR="00605E3D">
        <w:rPr>
          <w:rFonts w:asciiTheme="minorHAnsi" w:eastAsia="Times New Roman" w:hAnsiTheme="minorHAnsi" w:cstheme="minorHAnsi"/>
        </w:rPr>
        <w:t xml:space="preserve"> strengths</w:t>
      </w:r>
      <w:r w:rsidR="00A37607">
        <w:rPr>
          <w:rFonts w:asciiTheme="minorHAnsi" w:eastAsia="Times New Roman" w:hAnsiTheme="minorHAnsi" w:cstheme="minorHAnsi"/>
        </w:rPr>
        <w:t xml:space="preserve"> and areas of growth</w:t>
      </w:r>
      <w:r w:rsidR="00605E3D">
        <w:rPr>
          <w:rFonts w:asciiTheme="minorHAnsi" w:eastAsia="Times New Roman" w:hAnsiTheme="minorHAnsi" w:cstheme="minorHAnsi"/>
        </w:rPr>
        <w:t>.  This tool should be used as an awareness raising tool as part of a conversatio</w:t>
      </w:r>
      <w:r w:rsidR="00E83430">
        <w:rPr>
          <w:rFonts w:asciiTheme="minorHAnsi" w:eastAsia="Times New Roman" w:hAnsiTheme="minorHAnsi" w:cstheme="minorHAnsi"/>
        </w:rPr>
        <w:t>n</w:t>
      </w:r>
      <w:r w:rsidR="00605E3D">
        <w:rPr>
          <w:rFonts w:asciiTheme="minorHAnsi" w:eastAsia="Times New Roman" w:hAnsiTheme="minorHAnsi" w:cstheme="minorHAnsi"/>
        </w:rPr>
        <w:t xml:space="preserve">. </w:t>
      </w:r>
    </w:p>
    <w:p w14:paraId="7632848D" w14:textId="77777777" w:rsidR="001059E6" w:rsidRDefault="001059E6">
      <w:pPr>
        <w:rPr>
          <w:rFonts w:asciiTheme="minorHAnsi" w:eastAsia="Times New Roman" w:hAnsiTheme="minorHAnsi" w:cstheme="minorHAnsi"/>
        </w:rPr>
      </w:pPr>
    </w:p>
    <w:p w14:paraId="7E03503F" w14:textId="656A9FC9" w:rsidR="006F170E" w:rsidRPr="00382AD9" w:rsidRDefault="002F70CF">
      <w:pPr>
        <w:rPr>
          <w:rFonts w:asciiTheme="minorHAnsi" w:eastAsia="Times New Roman" w:hAnsiTheme="minorHAnsi" w:cstheme="minorHAnsi"/>
          <w:bCs/>
          <w:i/>
        </w:rPr>
      </w:pPr>
      <w:r w:rsidRPr="00382AD9">
        <w:rPr>
          <w:rFonts w:asciiTheme="minorHAnsi" w:eastAsia="Times New Roman" w:hAnsiTheme="minorHAnsi" w:cstheme="minorHAnsi"/>
          <w:bCs/>
          <w:i/>
        </w:rPr>
        <w:t xml:space="preserve">Please </w:t>
      </w:r>
      <w:r w:rsidR="00605E3D">
        <w:rPr>
          <w:rFonts w:asciiTheme="minorHAnsi" w:eastAsia="Times New Roman" w:hAnsiTheme="minorHAnsi" w:cstheme="minorHAnsi"/>
          <w:bCs/>
          <w:i/>
        </w:rPr>
        <w:t xml:space="preserve">discuss each point with your team. Be as </w:t>
      </w:r>
      <w:r w:rsidRPr="00382AD9">
        <w:rPr>
          <w:rFonts w:asciiTheme="minorHAnsi" w:eastAsia="Times New Roman" w:hAnsiTheme="minorHAnsi" w:cstheme="minorHAnsi"/>
          <w:bCs/>
          <w:i/>
        </w:rPr>
        <w:t>honest</w:t>
      </w:r>
      <w:r w:rsidR="00605E3D">
        <w:rPr>
          <w:rFonts w:asciiTheme="minorHAnsi" w:eastAsia="Times New Roman" w:hAnsiTheme="minorHAnsi" w:cstheme="minorHAnsi"/>
          <w:bCs/>
          <w:i/>
        </w:rPr>
        <w:t xml:space="preserve"> in your</w:t>
      </w:r>
      <w:r w:rsidRPr="00382AD9">
        <w:rPr>
          <w:rFonts w:asciiTheme="minorHAnsi" w:eastAsia="Times New Roman" w:hAnsiTheme="minorHAnsi" w:cstheme="minorHAnsi"/>
          <w:bCs/>
          <w:i/>
        </w:rPr>
        <w:t xml:space="preserve"> assessment of each of the following skills by indicating the frequency with which you </w:t>
      </w:r>
      <w:r w:rsidR="00605E3D">
        <w:rPr>
          <w:rFonts w:asciiTheme="minorHAnsi" w:eastAsia="Times New Roman" w:hAnsiTheme="minorHAnsi" w:cstheme="minorHAnsi"/>
          <w:bCs/>
          <w:i/>
        </w:rPr>
        <w:t xml:space="preserve">have observed </w:t>
      </w:r>
      <w:r w:rsidR="00E83430">
        <w:rPr>
          <w:rFonts w:asciiTheme="minorHAnsi" w:eastAsia="Times New Roman" w:hAnsiTheme="minorHAnsi" w:cstheme="minorHAnsi"/>
          <w:bCs/>
          <w:i/>
        </w:rPr>
        <w:t>the organization</w:t>
      </w:r>
      <w:r w:rsidR="00605E3D">
        <w:rPr>
          <w:rFonts w:asciiTheme="minorHAnsi" w:eastAsia="Times New Roman" w:hAnsiTheme="minorHAnsi" w:cstheme="minorHAnsi"/>
          <w:bCs/>
          <w:i/>
        </w:rPr>
        <w:t xml:space="preserve"> using the skills</w:t>
      </w:r>
      <w:r w:rsidRPr="00382AD9">
        <w:rPr>
          <w:rFonts w:asciiTheme="minorHAnsi" w:eastAsia="Times New Roman" w:hAnsiTheme="minorHAnsi" w:cstheme="minorHAnsi"/>
          <w:bCs/>
          <w:i/>
        </w:rPr>
        <w:t>.</w:t>
      </w:r>
    </w:p>
    <w:p w14:paraId="602A7300" w14:textId="77777777" w:rsidR="006F170E" w:rsidRDefault="006F170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0"/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5"/>
        <w:gridCol w:w="915"/>
        <w:gridCol w:w="930"/>
        <w:gridCol w:w="870"/>
        <w:gridCol w:w="1035"/>
      </w:tblGrid>
      <w:tr w:rsidR="006F170E" w14:paraId="74A0F01A" w14:textId="77777777">
        <w:tc>
          <w:tcPr>
            <w:tcW w:w="4950" w:type="dxa"/>
            <w:shd w:val="clear" w:color="auto" w:fill="8EAADB"/>
          </w:tcPr>
          <w:p w14:paraId="578AB96A" w14:textId="77777777" w:rsidR="006F170E" w:rsidRDefault="002F70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Competency Examples</w:t>
            </w:r>
          </w:p>
        </w:tc>
        <w:tc>
          <w:tcPr>
            <w:tcW w:w="915" w:type="dxa"/>
            <w:shd w:val="clear" w:color="auto" w:fill="8EAADB"/>
          </w:tcPr>
          <w:p w14:paraId="7FF7FF5B" w14:textId="1EB5BE63" w:rsidR="006F170E" w:rsidRDefault="004A78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915" w:type="dxa"/>
            <w:shd w:val="clear" w:color="auto" w:fill="8EAADB"/>
          </w:tcPr>
          <w:p w14:paraId="680C3CD1" w14:textId="467B1E76" w:rsidR="006F170E" w:rsidRDefault="004A78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Maybe</w:t>
            </w:r>
          </w:p>
        </w:tc>
        <w:tc>
          <w:tcPr>
            <w:tcW w:w="930" w:type="dxa"/>
            <w:shd w:val="clear" w:color="auto" w:fill="8EAADB"/>
          </w:tcPr>
          <w:p w14:paraId="38861A62" w14:textId="30386BF9" w:rsidR="006F170E" w:rsidRDefault="004A78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70" w:type="dxa"/>
            <w:shd w:val="clear" w:color="auto" w:fill="8EAADB"/>
          </w:tcPr>
          <w:p w14:paraId="0BAEF021" w14:textId="77777777" w:rsidR="006F170E" w:rsidRDefault="002F70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Don’t Know!</w:t>
            </w:r>
          </w:p>
        </w:tc>
        <w:tc>
          <w:tcPr>
            <w:tcW w:w="1035" w:type="dxa"/>
            <w:shd w:val="clear" w:color="auto" w:fill="8EAADB"/>
          </w:tcPr>
          <w:p w14:paraId="513EE340" w14:textId="2B4D0618" w:rsidR="006F170E" w:rsidRDefault="002F70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Relevant</w:t>
            </w:r>
            <w:r w:rsidR="00AC4E7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F170E" w14:paraId="671B044E" w14:textId="77777777">
        <w:trPr>
          <w:trHeight w:val="240"/>
        </w:trPr>
        <w:tc>
          <w:tcPr>
            <w:tcW w:w="9615" w:type="dxa"/>
            <w:gridSpan w:val="6"/>
          </w:tcPr>
          <w:p w14:paraId="5D281E30" w14:textId="77777777" w:rsidR="006F170E" w:rsidRDefault="002F70CF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Competency 1:  Practices </w:t>
            </w:r>
            <w:r>
              <w:rPr>
                <w:b/>
                <w:sz w:val="20"/>
                <w:szCs w:val="20"/>
              </w:rPr>
              <w:t>S</w:t>
            </w:r>
            <w:r>
              <w:rPr>
                <w:b/>
                <w:color w:val="000000"/>
                <w:sz w:val="20"/>
                <w:szCs w:val="20"/>
              </w:rPr>
              <w:t>elf-awareness</w:t>
            </w:r>
          </w:p>
        </w:tc>
      </w:tr>
      <w:tr w:rsidR="006F170E" w14:paraId="2241142E" w14:textId="77777777">
        <w:tc>
          <w:tcPr>
            <w:tcW w:w="4950" w:type="dxa"/>
          </w:tcPr>
          <w:p w14:paraId="1281219E" w14:textId="2AFBCD6D" w:rsidR="006F170E" w:rsidRDefault="00E83430">
            <w:r>
              <w:rPr>
                <w:color w:val="000000"/>
                <w:sz w:val="20"/>
                <w:szCs w:val="20"/>
              </w:rPr>
              <w:t xml:space="preserve">Organization </w:t>
            </w:r>
            <w:r w:rsidR="00605E3D">
              <w:rPr>
                <w:color w:val="000000"/>
                <w:sz w:val="20"/>
                <w:szCs w:val="20"/>
              </w:rPr>
              <w:t xml:space="preserve">is fully aware of their strengths, which are a good compliment to the </w:t>
            </w:r>
            <w:r>
              <w:rPr>
                <w:color w:val="000000"/>
                <w:sz w:val="20"/>
                <w:szCs w:val="20"/>
              </w:rPr>
              <w:t xml:space="preserve">Organization </w:t>
            </w:r>
          </w:p>
        </w:tc>
        <w:tc>
          <w:tcPr>
            <w:tcW w:w="915" w:type="dxa"/>
          </w:tcPr>
          <w:p w14:paraId="7EF378D8" w14:textId="77777777" w:rsidR="006F170E" w:rsidRDefault="006F170E"/>
        </w:tc>
        <w:tc>
          <w:tcPr>
            <w:tcW w:w="915" w:type="dxa"/>
          </w:tcPr>
          <w:p w14:paraId="5D6FFD7D" w14:textId="77777777" w:rsidR="006F170E" w:rsidRDefault="006F170E"/>
        </w:tc>
        <w:tc>
          <w:tcPr>
            <w:tcW w:w="930" w:type="dxa"/>
          </w:tcPr>
          <w:p w14:paraId="2C5C8A8A" w14:textId="77777777" w:rsidR="006F170E" w:rsidRDefault="006F170E"/>
        </w:tc>
        <w:tc>
          <w:tcPr>
            <w:tcW w:w="870" w:type="dxa"/>
          </w:tcPr>
          <w:p w14:paraId="753B99B6" w14:textId="77777777" w:rsidR="006F170E" w:rsidRDefault="006F170E"/>
        </w:tc>
        <w:tc>
          <w:tcPr>
            <w:tcW w:w="1035" w:type="dxa"/>
          </w:tcPr>
          <w:p w14:paraId="0A84C332" w14:textId="77777777" w:rsidR="006F170E" w:rsidRDefault="006F170E"/>
        </w:tc>
      </w:tr>
      <w:tr w:rsidR="006F170E" w14:paraId="785E8504" w14:textId="77777777">
        <w:tc>
          <w:tcPr>
            <w:tcW w:w="4950" w:type="dxa"/>
          </w:tcPr>
          <w:p w14:paraId="35AFF956" w14:textId="29891381" w:rsidR="006F170E" w:rsidRDefault="00605E3D">
            <w:r>
              <w:rPr>
                <w:color w:val="000000"/>
                <w:sz w:val="20"/>
                <w:szCs w:val="20"/>
              </w:rPr>
              <w:t>A</w:t>
            </w:r>
            <w:r w:rsidR="002F70CF">
              <w:rPr>
                <w:color w:val="000000"/>
                <w:sz w:val="20"/>
                <w:szCs w:val="20"/>
              </w:rPr>
              <w:t>sk</w:t>
            </w:r>
            <w:r>
              <w:rPr>
                <w:color w:val="000000"/>
                <w:sz w:val="20"/>
                <w:szCs w:val="20"/>
              </w:rPr>
              <w:t>s</w:t>
            </w:r>
            <w:r w:rsidR="002F70CF">
              <w:rPr>
                <w:color w:val="000000"/>
                <w:sz w:val="20"/>
                <w:szCs w:val="20"/>
              </w:rPr>
              <w:t xml:space="preserve"> for and adapt</w:t>
            </w:r>
            <w:r>
              <w:rPr>
                <w:color w:val="000000"/>
                <w:sz w:val="20"/>
                <w:szCs w:val="20"/>
              </w:rPr>
              <w:t>s</w:t>
            </w:r>
            <w:r w:rsidR="002F70CF">
              <w:rPr>
                <w:color w:val="000000"/>
                <w:sz w:val="20"/>
                <w:szCs w:val="20"/>
              </w:rPr>
              <w:t xml:space="preserve"> to feedback</w:t>
            </w:r>
          </w:p>
        </w:tc>
        <w:tc>
          <w:tcPr>
            <w:tcW w:w="915" w:type="dxa"/>
          </w:tcPr>
          <w:p w14:paraId="3AFD1CCD" w14:textId="77777777" w:rsidR="006F170E" w:rsidRDefault="006F170E"/>
        </w:tc>
        <w:tc>
          <w:tcPr>
            <w:tcW w:w="915" w:type="dxa"/>
          </w:tcPr>
          <w:p w14:paraId="1B46C608" w14:textId="77777777" w:rsidR="006F170E" w:rsidRDefault="006F170E"/>
        </w:tc>
        <w:tc>
          <w:tcPr>
            <w:tcW w:w="930" w:type="dxa"/>
          </w:tcPr>
          <w:p w14:paraId="0527E76B" w14:textId="77777777" w:rsidR="006F170E" w:rsidRDefault="006F170E"/>
        </w:tc>
        <w:tc>
          <w:tcPr>
            <w:tcW w:w="870" w:type="dxa"/>
          </w:tcPr>
          <w:p w14:paraId="66E5A46C" w14:textId="77777777" w:rsidR="006F170E" w:rsidRDefault="006F170E"/>
        </w:tc>
        <w:tc>
          <w:tcPr>
            <w:tcW w:w="1035" w:type="dxa"/>
          </w:tcPr>
          <w:p w14:paraId="12E1B80D" w14:textId="77777777" w:rsidR="006F170E" w:rsidRDefault="006F170E"/>
        </w:tc>
      </w:tr>
      <w:tr w:rsidR="006F170E" w14:paraId="1E1AFF80" w14:textId="77777777">
        <w:tc>
          <w:tcPr>
            <w:tcW w:w="4950" w:type="dxa"/>
          </w:tcPr>
          <w:p w14:paraId="5D21D06E" w14:textId="00668E53" w:rsidR="006F170E" w:rsidRDefault="00605E3D">
            <w:r>
              <w:rPr>
                <w:color w:val="000000"/>
                <w:sz w:val="20"/>
                <w:szCs w:val="20"/>
              </w:rPr>
              <w:t>Is willing to accept consequences for actions and decisions</w:t>
            </w:r>
          </w:p>
        </w:tc>
        <w:tc>
          <w:tcPr>
            <w:tcW w:w="915" w:type="dxa"/>
          </w:tcPr>
          <w:p w14:paraId="7545EE0A" w14:textId="77777777" w:rsidR="006F170E" w:rsidRDefault="006F170E"/>
        </w:tc>
        <w:tc>
          <w:tcPr>
            <w:tcW w:w="915" w:type="dxa"/>
          </w:tcPr>
          <w:p w14:paraId="16C9ECEC" w14:textId="77777777" w:rsidR="006F170E" w:rsidRDefault="006F170E"/>
        </w:tc>
        <w:tc>
          <w:tcPr>
            <w:tcW w:w="930" w:type="dxa"/>
          </w:tcPr>
          <w:p w14:paraId="5B92D3CD" w14:textId="77777777" w:rsidR="006F170E" w:rsidRDefault="006F170E"/>
        </w:tc>
        <w:tc>
          <w:tcPr>
            <w:tcW w:w="870" w:type="dxa"/>
          </w:tcPr>
          <w:p w14:paraId="2AD456E9" w14:textId="77777777" w:rsidR="006F170E" w:rsidRDefault="006F170E"/>
        </w:tc>
        <w:tc>
          <w:tcPr>
            <w:tcW w:w="1035" w:type="dxa"/>
          </w:tcPr>
          <w:p w14:paraId="2F16F0A7" w14:textId="77777777" w:rsidR="006F170E" w:rsidRDefault="006F170E"/>
        </w:tc>
      </w:tr>
      <w:tr w:rsidR="006F170E" w14:paraId="305A5087" w14:textId="77777777">
        <w:tc>
          <w:tcPr>
            <w:tcW w:w="4950" w:type="dxa"/>
          </w:tcPr>
          <w:p w14:paraId="0CC89A42" w14:textId="77777777" w:rsidR="006F170E" w:rsidRDefault="002F70CF">
            <w:r>
              <w:rPr>
                <w:color w:val="000000"/>
                <w:sz w:val="20"/>
                <w:szCs w:val="20"/>
              </w:rPr>
              <w:t>Acknowledge mistakes and adjust non-productive strategies</w:t>
            </w:r>
          </w:p>
        </w:tc>
        <w:tc>
          <w:tcPr>
            <w:tcW w:w="915" w:type="dxa"/>
          </w:tcPr>
          <w:p w14:paraId="06D297C4" w14:textId="77777777" w:rsidR="006F170E" w:rsidRDefault="006F170E"/>
        </w:tc>
        <w:tc>
          <w:tcPr>
            <w:tcW w:w="915" w:type="dxa"/>
          </w:tcPr>
          <w:p w14:paraId="5815001C" w14:textId="77777777" w:rsidR="006F170E" w:rsidRDefault="006F170E"/>
        </w:tc>
        <w:tc>
          <w:tcPr>
            <w:tcW w:w="930" w:type="dxa"/>
          </w:tcPr>
          <w:p w14:paraId="38B21E12" w14:textId="77777777" w:rsidR="006F170E" w:rsidRDefault="006F170E"/>
        </w:tc>
        <w:tc>
          <w:tcPr>
            <w:tcW w:w="870" w:type="dxa"/>
          </w:tcPr>
          <w:p w14:paraId="24386199" w14:textId="77777777" w:rsidR="006F170E" w:rsidRDefault="006F170E"/>
        </w:tc>
        <w:tc>
          <w:tcPr>
            <w:tcW w:w="1035" w:type="dxa"/>
          </w:tcPr>
          <w:p w14:paraId="2204E1E2" w14:textId="77777777" w:rsidR="006F170E" w:rsidRDefault="006F170E"/>
        </w:tc>
      </w:tr>
      <w:tr w:rsidR="006F170E" w14:paraId="4D2FDB8C" w14:textId="77777777">
        <w:tc>
          <w:tcPr>
            <w:tcW w:w="4950" w:type="dxa"/>
          </w:tcPr>
          <w:p w14:paraId="13D01214" w14:textId="77777777" w:rsidR="006F170E" w:rsidRDefault="002F70CF">
            <w:r>
              <w:rPr>
                <w:color w:val="000000"/>
                <w:sz w:val="20"/>
                <w:szCs w:val="20"/>
              </w:rPr>
              <w:t>Act ethically and with integrity</w:t>
            </w:r>
          </w:p>
        </w:tc>
        <w:tc>
          <w:tcPr>
            <w:tcW w:w="915" w:type="dxa"/>
          </w:tcPr>
          <w:p w14:paraId="3052443C" w14:textId="77777777" w:rsidR="006F170E" w:rsidRDefault="006F170E"/>
        </w:tc>
        <w:tc>
          <w:tcPr>
            <w:tcW w:w="915" w:type="dxa"/>
          </w:tcPr>
          <w:p w14:paraId="5F1089C3" w14:textId="77777777" w:rsidR="006F170E" w:rsidRDefault="006F170E"/>
        </w:tc>
        <w:tc>
          <w:tcPr>
            <w:tcW w:w="930" w:type="dxa"/>
          </w:tcPr>
          <w:p w14:paraId="1881E11F" w14:textId="77777777" w:rsidR="006F170E" w:rsidRDefault="006F170E"/>
        </w:tc>
        <w:tc>
          <w:tcPr>
            <w:tcW w:w="870" w:type="dxa"/>
          </w:tcPr>
          <w:p w14:paraId="49A62F96" w14:textId="77777777" w:rsidR="006F170E" w:rsidRDefault="006F170E"/>
        </w:tc>
        <w:tc>
          <w:tcPr>
            <w:tcW w:w="1035" w:type="dxa"/>
          </w:tcPr>
          <w:p w14:paraId="077C78B8" w14:textId="77777777" w:rsidR="006F170E" w:rsidRDefault="006F170E"/>
        </w:tc>
      </w:tr>
      <w:tr w:rsidR="00DC7429" w14:paraId="49FBFD52" w14:textId="77777777">
        <w:trPr>
          <w:trHeight w:val="200"/>
        </w:trPr>
        <w:tc>
          <w:tcPr>
            <w:tcW w:w="9615" w:type="dxa"/>
            <w:gridSpan w:val="6"/>
          </w:tcPr>
          <w:p w14:paraId="08589941" w14:textId="1DD3BE4B" w:rsidR="00DC7429" w:rsidRDefault="00DC74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Are there any red flags? </w:t>
            </w:r>
          </w:p>
        </w:tc>
      </w:tr>
      <w:tr w:rsidR="006F170E" w14:paraId="28BC988A" w14:textId="77777777">
        <w:trPr>
          <w:trHeight w:val="200"/>
        </w:trPr>
        <w:tc>
          <w:tcPr>
            <w:tcW w:w="9615" w:type="dxa"/>
            <w:gridSpan w:val="6"/>
          </w:tcPr>
          <w:p w14:paraId="14DCACFE" w14:textId="7D9A029E" w:rsidR="006F170E" w:rsidRDefault="00605E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Are there any tools we need to consider </w:t>
            </w:r>
            <w:r w:rsidR="00DC7429">
              <w:rPr>
                <w:color w:val="000000"/>
                <w:sz w:val="20"/>
                <w:szCs w:val="20"/>
              </w:rPr>
              <w:t xml:space="preserve">bringing to the </w:t>
            </w:r>
            <w:r w:rsidR="00E83430">
              <w:rPr>
                <w:color w:val="000000"/>
                <w:sz w:val="20"/>
                <w:szCs w:val="20"/>
              </w:rPr>
              <w:t xml:space="preserve">organization </w:t>
            </w:r>
            <w:r>
              <w:rPr>
                <w:color w:val="000000"/>
                <w:sz w:val="20"/>
                <w:szCs w:val="20"/>
              </w:rPr>
              <w:t xml:space="preserve">to make </w:t>
            </w:r>
            <w:r w:rsidR="00DC7429">
              <w:rPr>
                <w:color w:val="000000"/>
                <w:sz w:val="20"/>
                <w:szCs w:val="20"/>
              </w:rPr>
              <w:t>it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C7429">
              <w:rPr>
                <w:color w:val="000000"/>
                <w:sz w:val="20"/>
                <w:szCs w:val="20"/>
              </w:rPr>
              <w:t>stronger? (</w:t>
            </w:r>
            <w:proofErr w:type="gramStart"/>
            <w:r w:rsidR="00DC7429">
              <w:rPr>
                <w:color w:val="000000"/>
                <w:sz w:val="20"/>
                <w:szCs w:val="20"/>
              </w:rPr>
              <w:t>i.e.</w:t>
            </w:r>
            <w:proofErr w:type="gramEnd"/>
            <w:r w:rsidR="00DC7429">
              <w:rPr>
                <w:color w:val="000000"/>
                <w:sz w:val="20"/>
                <w:szCs w:val="20"/>
              </w:rPr>
              <w:t xml:space="preserve"> working agreements, decision making trees, MOU’s) </w:t>
            </w:r>
          </w:p>
          <w:p w14:paraId="70E55361" w14:textId="77777777" w:rsidR="006F170E" w:rsidRDefault="006F1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F170E" w14:paraId="0FCF8F7A" w14:textId="77777777">
        <w:trPr>
          <w:trHeight w:val="240"/>
        </w:trPr>
        <w:tc>
          <w:tcPr>
            <w:tcW w:w="9615" w:type="dxa"/>
            <w:gridSpan w:val="6"/>
          </w:tcPr>
          <w:p w14:paraId="6634B9FA" w14:textId="77777777" w:rsidR="006F170E" w:rsidRDefault="002F70CF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Competency 2: Develops </w:t>
            </w: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color w:val="000000"/>
                <w:sz w:val="20"/>
                <w:szCs w:val="20"/>
              </w:rPr>
              <w:t xml:space="preserve">ffective </w:t>
            </w:r>
            <w:r>
              <w:rPr>
                <w:b/>
                <w:sz w:val="20"/>
                <w:szCs w:val="20"/>
              </w:rPr>
              <w:t>C</w:t>
            </w:r>
            <w:r>
              <w:rPr>
                <w:b/>
                <w:color w:val="000000"/>
                <w:sz w:val="20"/>
                <w:szCs w:val="20"/>
              </w:rPr>
              <w:t xml:space="preserve">onnections and </w:t>
            </w:r>
            <w:r>
              <w:rPr>
                <w:b/>
                <w:sz w:val="20"/>
                <w:szCs w:val="20"/>
              </w:rPr>
              <w:t>R</w:t>
            </w:r>
            <w:r>
              <w:rPr>
                <w:b/>
                <w:color w:val="000000"/>
                <w:sz w:val="20"/>
                <w:szCs w:val="20"/>
              </w:rPr>
              <w:t>elationships</w:t>
            </w:r>
          </w:p>
        </w:tc>
      </w:tr>
      <w:tr w:rsidR="006F170E" w14:paraId="7EBAC831" w14:textId="77777777">
        <w:tc>
          <w:tcPr>
            <w:tcW w:w="4950" w:type="dxa"/>
          </w:tcPr>
          <w:p w14:paraId="28C00520" w14:textId="27199087" w:rsidR="006F170E" w:rsidRDefault="00DC7429">
            <w:r>
              <w:rPr>
                <w:sz w:val="20"/>
                <w:szCs w:val="20"/>
              </w:rPr>
              <w:t>Can make</w:t>
            </w:r>
            <w:r w:rsidR="002F70CF">
              <w:rPr>
                <w:sz w:val="20"/>
                <w:szCs w:val="20"/>
              </w:rPr>
              <w:t xml:space="preserve"> controversial decision</w:t>
            </w:r>
            <w:r>
              <w:rPr>
                <w:sz w:val="20"/>
                <w:szCs w:val="20"/>
              </w:rPr>
              <w:t>s</w:t>
            </w:r>
            <w:r w:rsidR="002F70CF">
              <w:rPr>
                <w:sz w:val="20"/>
                <w:szCs w:val="20"/>
              </w:rPr>
              <w:t xml:space="preserve"> while maintaining respectful relationships</w:t>
            </w:r>
          </w:p>
        </w:tc>
        <w:tc>
          <w:tcPr>
            <w:tcW w:w="915" w:type="dxa"/>
          </w:tcPr>
          <w:p w14:paraId="6991733D" w14:textId="77777777" w:rsidR="006F170E" w:rsidRDefault="006F170E"/>
        </w:tc>
        <w:tc>
          <w:tcPr>
            <w:tcW w:w="915" w:type="dxa"/>
          </w:tcPr>
          <w:p w14:paraId="0BFEEA78" w14:textId="77777777" w:rsidR="006F170E" w:rsidRDefault="006F170E"/>
        </w:tc>
        <w:tc>
          <w:tcPr>
            <w:tcW w:w="930" w:type="dxa"/>
          </w:tcPr>
          <w:p w14:paraId="4D75A202" w14:textId="77777777" w:rsidR="006F170E" w:rsidRDefault="006F170E"/>
        </w:tc>
        <w:tc>
          <w:tcPr>
            <w:tcW w:w="870" w:type="dxa"/>
          </w:tcPr>
          <w:p w14:paraId="34D50B35" w14:textId="77777777" w:rsidR="006F170E" w:rsidRDefault="006F170E"/>
        </w:tc>
        <w:tc>
          <w:tcPr>
            <w:tcW w:w="1035" w:type="dxa"/>
          </w:tcPr>
          <w:p w14:paraId="6C1BB9FB" w14:textId="77777777" w:rsidR="006F170E" w:rsidRDefault="006F170E"/>
        </w:tc>
      </w:tr>
      <w:tr w:rsidR="006F170E" w14:paraId="44206BCF" w14:textId="77777777">
        <w:tc>
          <w:tcPr>
            <w:tcW w:w="4950" w:type="dxa"/>
          </w:tcPr>
          <w:p w14:paraId="5E9F034C" w14:textId="5C4040D0" w:rsidR="006F170E" w:rsidRDefault="00DC7429">
            <w:r>
              <w:rPr>
                <w:sz w:val="20"/>
                <w:szCs w:val="20"/>
              </w:rPr>
              <w:t>Can</w:t>
            </w:r>
            <w:r w:rsidR="002F70CF">
              <w:rPr>
                <w:sz w:val="20"/>
                <w:szCs w:val="20"/>
              </w:rPr>
              <w:t xml:space="preserve"> incorporate alternative points of view and input</w:t>
            </w:r>
          </w:p>
        </w:tc>
        <w:tc>
          <w:tcPr>
            <w:tcW w:w="915" w:type="dxa"/>
          </w:tcPr>
          <w:p w14:paraId="154E726C" w14:textId="77777777" w:rsidR="006F170E" w:rsidRDefault="006F170E"/>
        </w:tc>
        <w:tc>
          <w:tcPr>
            <w:tcW w:w="915" w:type="dxa"/>
          </w:tcPr>
          <w:p w14:paraId="7D885DB7" w14:textId="77777777" w:rsidR="006F170E" w:rsidRDefault="006F170E"/>
        </w:tc>
        <w:tc>
          <w:tcPr>
            <w:tcW w:w="930" w:type="dxa"/>
          </w:tcPr>
          <w:p w14:paraId="7380366E" w14:textId="77777777" w:rsidR="006F170E" w:rsidRDefault="006F170E"/>
        </w:tc>
        <w:tc>
          <w:tcPr>
            <w:tcW w:w="870" w:type="dxa"/>
          </w:tcPr>
          <w:p w14:paraId="18B50B08" w14:textId="77777777" w:rsidR="006F170E" w:rsidRDefault="006F170E"/>
        </w:tc>
        <w:tc>
          <w:tcPr>
            <w:tcW w:w="1035" w:type="dxa"/>
          </w:tcPr>
          <w:p w14:paraId="7474E920" w14:textId="77777777" w:rsidR="006F170E" w:rsidRDefault="006F170E"/>
        </w:tc>
      </w:tr>
      <w:tr w:rsidR="006F170E" w14:paraId="2C5378D2" w14:textId="77777777">
        <w:tc>
          <w:tcPr>
            <w:tcW w:w="4950" w:type="dxa"/>
          </w:tcPr>
          <w:p w14:paraId="2AD4AF5B" w14:textId="6C61DA89" w:rsidR="006F170E" w:rsidRDefault="00DC7429">
            <w:r>
              <w:rPr>
                <w:sz w:val="20"/>
                <w:szCs w:val="20"/>
              </w:rPr>
              <w:t>Has the skills and awareness to proactively address conflict</w:t>
            </w:r>
          </w:p>
        </w:tc>
        <w:tc>
          <w:tcPr>
            <w:tcW w:w="915" w:type="dxa"/>
          </w:tcPr>
          <w:p w14:paraId="3C57F0A7" w14:textId="77777777" w:rsidR="006F170E" w:rsidRDefault="006F170E"/>
        </w:tc>
        <w:tc>
          <w:tcPr>
            <w:tcW w:w="915" w:type="dxa"/>
          </w:tcPr>
          <w:p w14:paraId="14B81229" w14:textId="77777777" w:rsidR="006F170E" w:rsidRDefault="006F170E"/>
        </w:tc>
        <w:tc>
          <w:tcPr>
            <w:tcW w:w="930" w:type="dxa"/>
          </w:tcPr>
          <w:p w14:paraId="749D5A0D" w14:textId="77777777" w:rsidR="006F170E" w:rsidRDefault="006F170E"/>
        </w:tc>
        <w:tc>
          <w:tcPr>
            <w:tcW w:w="870" w:type="dxa"/>
          </w:tcPr>
          <w:p w14:paraId="5394968A" w14:textId="77777777" w:rsidR="006F170E" w:rsidRDefault="006F170E"/>
        </w:tc>
        <w:tc>
          <w:tcPr>
            <w:tcW w:w="1035" w:type="dxa"/>
          </w:tcPr>
          <w:p w14:paraId="066002AE" w14:textId="77777777" w:rsidR="006F170E" w:rsidRDefault="006F170E"/>
        </w:tc>
      </w:tr>
      <w:tr w:rsidR="006F170E" w14:paraId="3E831B5A" w14:textId="77777777">
        <w:tc>
          <w:tcPr>
            <w:tcW w:w="4950" w:type="dxa"/>
          </w:tcPr>
          <w:p w14:paraId="194EDF31" w14:textId="386F98A7" w:rsidR="006F170E" w:rsidRDefault="00DC7429">
            <w:r>
              <w:rPr>
                <w:sz w:val="20"/>
                <w:szCs w:val="20"/>
              </w:rPr>
              <w:t>Has appropriate network</w:t>
            </w:r>
            <w:r w:rsidR="004A78B3">
              <w:rPr>
                <w:sz w:val="20"/>
                <w:szCs w:val="20"/>
              </w:rPr>
              <w:t xml:space="preserve"> (or is willing to build) to support project </w:t>
            </w:r>
          </w:p>
        </w:tc>
        <w:tc>
          <w:tcPr>
            <w:tcW w:w="915" w:type="dxa"/>
          </w:tcPr>
          <w:p w14:paraId="01D5188C" w14:textId="77777777" w:rsidR="006F170E" w:rsidRDefault="006F170E"/>
        </w:tc>
        <w:tc>
          <w:tcPr>
            <w:tcW w:w="915" w:type="dxa"/>
          </w:tcPr>
          <w:p w14:paraId="671B59BF" w14:textId="77777777" w:rsidR="006F170E" w:rsidRDefault="006F170E"/>
        </w:tc>
        <w:tc>
          <w:tcPr>
            <w:tcW w:w="930" w:type="dxa"/>
          </w:tcPr>
          <w:p w14:paraId="1F4ED8A5" w14:textId="77777777" w:rsidR="006F170E" w:rsidRDefault="006F170E"/>
        </w:tc>
        <w:tc>
          <w:tcPr>
            <w:tcW w:w="870" w:type="dxa"/>
          </w:tcPr>
          <w:p w14:paraId="2ED9FDC5" w14:textId="77777777" w:rsidR="006F170E" w:rsidRDefault="006F170E"/>
        </w:tc>
        <w:tc>
          <w:tcPr>
            <w:tcW w:w="1035" w:type="dxa"/>
          </w:tcPr>
          <w:p w14:paraId="7BE94182" w14:textId="77777777" w:rsidR="006F170E" w:rsidRDefault="006F170E"/>
        </w:tc>
      </w:tr>
      <w:tr w:rsidR="006F170E" w14:paraId="29C7F8BE" w14:textId="77777777">
        <w:tc>
          <w:tcPr>
            <w:tcW w:w="4950" w:type="dxa"/>
          </w:tcPr>
          <w:p w14:paraId="46BD20BD" w14:textId="77777777" w:rsidR="006F170E" w:rsidRDefault="002F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Recognize and adapt the systems that inhibit connection building </w:t>
            </w:r>
          </w:p>
        </w:tc>
        <w:tc>
          <w:tcPr>
            <w:tcW w:w="915" w:type="dxa"/>
          </w:tcPr>
          <w:p w14:paraId="609DD2B7" w14:textId="77777777" w:rsidR="006F170E" w:rsidRDefault="006F170E"/>
        </w:tc>
        <w:tc>
          <w:tcPr>
            <w:tcW w:w="915" w:type="dxa"/>
          </w:tcPr>
          <w:p w14:paraId="21A9B171" w14:textId="77777777" w:rsidR="006F170E" w:rsidRDefault="006F170E"/>
        </w:tc>
        <w:tc>
          <w:tcPr>
            <w:tcW w:w="930" w:type="dxa"/>
          </w:tcPr>
          <w:p w14:paraId="0608F24D" w14:textId="77777777" w:rsidR="006F170E" w:rsidRDefault="006F170E"/>
        </w:tc>
        <w:tc>
          <w:tcPr>
            <w:tcW w:w="870" w:type="dxa"/>
          </w:tcPr>
          <w:p w14:paraId="20443AEF" w14:textId="77777777" w:rsidR="006F170E" w:rsidRDefault="006F170E"/>
        </w:tc>
        <w:tc>
          <w:tcPr>
            <w:tcW w:w="1035" w:type="dxa"/>
          </w:tcPr>
          <w:p w14:paraId="749596D2" w14:textId="77777777" w:rsidR="006F170E" w:rsidRDefault="006F170E"/>
        </w:tc>
      </w:tr>
      <w:tr w:rsidR="006F170E" w14:paraId="30534B97" w14:textId="77777777">
        <w:tc>
          <w:tcPr>
            <w:tcW w:w="4950" w:type="dxa"/>
          </w:tcPr>
          <w:p w14:paraId="779E4DA3" w14:textId="77777777" w:rsidR="006F170E" w:rsidRDefault="002F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Proactively build trust to work together effectively</w:t>
            </w:r>
          </w:p>
        </w:tc>
        <w:tc>
          <w:tcPr>
            <w:tcW w:w="915" w:type="dxa"/>
          </w:tcPr>
          <w:p w14:paraId="0F156466" w14:textId="77777777" w:rsidR="006F170E" w:rsidRDefault="006F170E"/>
        </w:tc>
        <w:tc>
          <w:tcPr>
            <w:tcW w:w="915" w:type="dxa"/>
          </w:tcPr>
          <w:p w14:paraId="42B94C09" w14:textId="77777777" w:rsidR="006F170E" w:rsidRDefault="006F170E"/>
        </w:tc>
        <w:tc>
          <w:tcPr>
            <w:tcW w:w="930" w:type="dxa"/>
          </w:tcPr>
          <w:p w14:paraId="59A6CAD6" w14:textId="77777777" w:rsidR="006F170E" w:rsidRDefault="006F170E"/>
        </w:tc>
        <w:tc>
          <w:tcPr>
            <w:tcW w:w="870" w:type="dxa"/>
          </w:tcPr>
          <w:p w14:paraId="6EC05E36" w14:textId="77777777" w:rsidR="006F170E" w:rsidRDefault="006F170E"/>
        </w:tc>
        <w:tc>
          <w:tcPr>
            <w:tcW w:w="1035" w:type="dxa"/>
          </w:tcPr>
          <w:p w14:paraId="64EB4217" w14:textId="77777777" w:rsidR="006F170E" w:rsidRDefault="006F170E"/>
        </w:tc>
      </w:tr>
      <w:tr w:rsidR="006F170E" w14:paraId="7751392C" w14:textId="77777777">
        <w:trPr>
          <w:trHeight w:val="240"/>
        </w:trPr>
        <w:tc>
          <w:tcPr>
            <w:tcW w:w="9615" w:type="dxa"/>
            <w:gridSpan w:val="6"/>
          </w:tcPr>
          <w:p w14:paraId="1F255C43" w14:textId="46197156" w:rsidR="006F170E" w:rsidRPr="00DC7429" w:rsidRDefault="00DC7429" w:rsidP="00DC742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C7429">
              <w:rPr>
                <w:color w:val="000000"/>
                <w:sz w:val="20"/>
                <w:szCs w:val="20"/>
              </w:rPr>
              <w:t xml:space="preserve">Are there any red flags? </w:t>
            </w:r>
          </w:p>
        </w:tc>
      </w:tr>
      <w:tr w:rsidR="006F170E" w14:paraId="7AD06E1E" w14:textId="77777777">
        <w:trPr>
          <w:trHeight w:val="240"/>
        </w:trPr>
        <w:tc>
          <w:tcPr>
            <w:tcW w:w="9615" w:type="dxa"/>
            <w:gridSpan w:val="6"/>
          </w:tcPr>
          <w:p w14:paraId="57C0A940" w14:textId="5C2D1543" w:rsidR="00DC7429" w:rsidRDefault="00DC7429" w:rsidP="00DC74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Are there any tools we need to consider bringing to the </w:t>
            </w:r>
            <w:r w:rsidR="009560A1">
              <w:rPr>
                <w:color w:val="000000"/>
                <w:sz w:val="20"/>
                <w:szCs w:val="20"/>
              </w:rPr>
              <w:t>organization</w:t>
            </w:r>
            <w:r>
              <w:rPr>
                <w:color w:val="000000"/>
                <w:sz w:val="20"/>
                <w:szCs w:val="20"/>
              </w:rPr>
              <w:t xml:space="preserve"> to make it stronger? (</w:t>
            </w:r>
            <w:proofErr w:type="gramStart"/>
            <w:r>
              <w:rPr>
                <w:color w:val="000000"/>
                <w:sz w:val="20"/>
                <w:szCs w:val="20"/>
              </w:rPr>
              <w:t>i.e.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working agreements, decision making trees, MOU’s) </w:t>
            </w:r>
          </w:p>
          <w:p w14:paraId="06BF7AA3" w14:textId="77777777" w:rsidR="006F170E" w:rsidRDefault="006F170E" w:rsidP="00DC7429">
            <w:pPr>
              <w:ind w:left="360"/>
              <w:rPr>
                <w:sz w:val="20"/>
                <w:szCs w:val="20"/>
              </w:rPr>
            </w:pPr>
          </w:p>
        </w:tc>
      </w:tr>
    </w:tbl>
    <w:p w14:paraId="22655DAF" w14:textId="18635E76" w:rsidR="005A499E" w:rsidRDefault="005A499E"/>
    <w:p w14:paraId="372BA078" w14:textId="1FB80000" w:rsidR="00E83430" w:rsidRDefault="00E83430"/>
    <w:p w14:paraId="70E4C2C2" w14:textId="77777777" w:rsidR="00E83430" w:rsidRDefault="00E83430"/>
    <w:tbl>
      <w:tblPr>
        <w:tblStyle w:val="a0"/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5"/>
        <w:gridCol w:w="915"/>
        <w:gridCol w:w="930"/>
        <w:gridCol w:w="870"/>
        <w:gridCol w:w="1035"/>
      </w:tblGrid>
      <w:tr w:rsidR="006F170E" w14:paraId="6F5804CF" w14:textId="77777777">
        <w:tc>
          <w:tcPr>
            <w:tcW w:w="4950" w:type="dxa"/>
            <w:shd w:val="clear" w:color="auto" w:fill="8EAADB"/>
          </w:tcPr>
          <w:p w14:paraId="291D80DB" w14:textId="2ABCA727" w:rsidR="006F170E" w:rsidRDefault="002F70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Competency Examples</w:t>
            </w:r>
          </w:p>
        </w:tc>
        <w:tc>
          <w:tcPr>
            <w:tcW w:w="915" w:type="dxa"/>
            <w:shd w:val="clear" w:color="auto" w:fill="8EAADB"/>
          </w:tcPr>
          <w:p w14:paraId="6BE527F3" w14:textId="6065A10D" w:rsidR="006F170E" w:rsidRDefault="004A78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915" w:type="dxa"/>
            <w:shd w:val="clear" w:color="auto" w:fill="8EAADB"/>
          </w:tcPr>
          <w:p w14:paraId="513A7FAD" w14:textId="32160A3D" w:rsidR="006F170E" w:rsidRDefault="004A78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Maybe</w:t>
            </w:r>
          </w:p>
        </w:tc>
        <w:tc>
          <w:tcPr>
            <w:tcW w:w="930" w:type="dxa"/>
            <w:shd w:val="clear" w:color="auto" w:fill="8EAADB"/>
          </w:tcPr>
          <w:p w14:paraId="4C40E6FD" w14:textId="01F6D471" w:rsidR="006F170E" w:rsidRDefault="004A78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70" w:type="dxa"/>
            <w:shd w:val="clear" w:color="auto" w:fill="8EAADB"/>
          </w:tcPr>
          <w:p w14:paraId="70EA5B43" w14:textId="77777777" w:rsidR="006F170E" w:rsidRDefault="002F70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Don’t Know!</w:t>
            </w:r>
          </w:p>
        </w:tc>
        <w:tc>
          <w:tcPr>
            <w:tcW w:w="1035" w:type="dxa"/>
            <w:shd w:val="clear" w:color="auto" w:fill="8EAADB"/>
          </w:tcPr>
          <w:p w14:paraId="69BC13FF" w14:textId="77777777" w:rsidR="006F170E" w:rsidRDefault="002F70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Relevant</w:t>
            </w:r>
          </w:p>
        </w:tc>
      </w:tr>
      <w:tr w:rsidR="006F170E" w14:paraId="66968E33" w14:textId="77777777">
        <w:trPr>
          <w:trHeight w:val="240"/>
        </w:trPr>
        <w:tc>
          <w:tcPr>
            <w:tcW w:w="9615" w:type="dxa"/>
            <w:gridSpan w:val="6"/>
          </w:tcPr>
          <w:p w14:paraId="1EBD7DF9" w14:textId="77777777" w:rsidR="006F170E" w:rsidRDefault="002F70C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3: Communicates Effectively</w:t>
            </w:r>
          </w:p>
        </w:tc>
      </w:tr>
      <w:tr w:rsidR="006F170E" w14:paraId="1D94C7DF" w14:textId="77777777">
        <w:tc>
          <w:tcPr>
            <w:tcW w:w="4950" w:type="dxa"/>
          </w:tcPr>
          <w:p w14:paraId="38DA2513" w14:textId="77777777" w:rsidR="006F170E" w:rsidRDefault="002F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Foster clear and open communication through active listening, asking clarifying questions, and speaking concisely for the audience and situation </w:t>
            </w:r>
          </w:p>
        </w:tc>
        <w:tc>
          <w:tcPr>
            <w:tcW w:w="915" w:type="dxa"/>
          </w:tcPr>
          <w:p w14:paraId="23CD2EFC" w14:textId="77777777" w:rsidR="006F170E" w:rsidRDefault="006F170E"/>
        </w:tc>
        <w:tc>
          <w:tcPr>
            <w:tcW w:w="915" w:type="dxa"/>
          </w:tcPr>
          <w:p w14:paraId="11902E4D" w14:textId="77777777" w:rsidR="006F170E" w:rsidRDefault="006F170E"/>
        </w:tc>
        <w:tc>
          <w:tcPr>
            <w:tcW w:w="930" w:type="dxa"/>
          </w:tcPr>
          <w:p w14:paraId="634CEEA7" w14:textId="77777777" w:rsidR="006F170E" w:rsidRDefault="006F170E"/>
        </w:tc>
        <w:tc>
          <w:tcPr>
            <w:tcW w:w="870" w:type="dxa"/>
          </w:tcPr>
          <w:p w14:paraId="196C5CBB" w14:textId="77777777" w:rsidR="006F170E" w:rsidRDefault="006F170E"/>
        </w:tc>
        <w:tc>
          <w:tcPr>
            <w:tcW w:w="1035" w:type="dxa"/>
          </w:tcPr>
          <w:p w14:paraId="6D2E2029" w14:textId="77777777" w:rsidR="006F170E" w:rsidRDefault="006F170E"/>
        </w:tc>
      </w:tr>
      <w:tr w:rsidR="006F170E" w14:paraId="23FCBC5A" w14:textId="77777777">
        <w:tc>
          <w:tcPr>
            <w:tcW w:w="4950" w:type="dxa"/>
          </w:tcPr>
          <w:p w14:paraId="6FC47CF7" w14:textId="77777777" w:rsidR="006F170E" w:rsidRDefault="002F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Mitigate distractions and seek to be fully present</w:t>
            </w:r>
          </w:p>
        </w:tc>
        <w:tc>
          <w:tcPr>
            <w:tcW w:w="915" w:type="dxa"/>
          </w:tcPr>
          <w:p w14:paraId="5FFB1075" w14:textId="77777777" w:rsidR="006F170E" w:rsidRDefault="006F170E"/>
        </w:tc>
        <w:tc>
          <w:tcPr>
            <w:tcW w:w="915" w:type="dxa"/>
          </w:tcPr>
          <w:p w14:paraId="3DB334BE" w14:textId="77777777" w:rsidR="006F170E" w:rsidRDefault="006F170E"/>
        </w:tc>
        <w:tc>
          <w:tcPr>
            <w:tcW w:w="930" w:type="dxa"/>
          </w:tcPr>
          <w:p w14:paraId="1EFB2781" w14:textId="77777777" w:rsidR="006F170E" w:rsidRDefault="006F170E"/>
        </w:tc>
        <w:tc>
          <w:tcPr>
            <w:tcW w:w="870" w:type="dxa"/>
          </w:tcPr>
          <w:p w14:paraId="24274879" w14:textId="77777777" w:rsidR="006F170E" w:rsidRDefault="006F170E"/>
        </w:tc>
        <w:tc>
          <w:tcPr>
            <w:tcW w:w="1035" w:type="dxa"/>
          </w:tcPr>
          <w:p w14:paraId="1213FDCF" w14:textId="77777777" w:rsidR="006F170E" w:rsidRDefault="006F170E"/>
        </w:tc>
      </w:tr>
      <w:tr w:rsidR="006F170E" w14:paraId="30DA4C39" w14:textId="77777777">
        <w:tc>
          <w:tcPr>
            <w:tcW w:w="4950" w:type="dxa"/>
          </w:tcPr>
          <w:p w14:paraId="31D28D7B" w14:textId="77777777" w:rsidR="006F170E" w:rsidRDefault="002F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different audiences, communication and learning styles and adapt to the context </w:t>
            </w:r>
          </w:p>
        </w:tc>
        <w:tc>
          <w:tcPr>
            <w:tcW w:w="915" w:type="dxa"/>
          </w:tcPr>
          <w:p w14:paraId="758A77C7" w14:textId="77777777" w:rsidR="006F170E" w:rsidRDefault="006F170E"/>
        </w:tc>
        <w:tc>
          <w:tcPr>
            <w:tcW w:w="915" w:type="dxa"/>
          </w:tcPr>
          <w:p w14:paraId="5C22142A" w14:textId="77777777" w:rsidR="006F170E" w:rsidRDefault="006F170E"/>
        </w:tc>
        <w:tc>
          <w:tcPr>
            <w:tcW w:w="930" w:type="dxa"/>
          </w:tcPr>
          <w:p w14:paraId="226C674D" w14:textId="77777777" w:rsidR="006F170E" w:rsidRDefault="006F170E"/>
        </w:tc>
        <w:tc>
          <w:tcPr>
            <w:tcW w:w="870" w:type="dxa"/>
          </w:tcPr>
          <w:p w14:paraId="33C3B8DC" w14:textId="77777777" w:rsidR="006F170E" w:rsidRDefault="006F170E"/>
        </w:tc>
        <w:tc>
          <w:tcPr>
            <w:tcW w:w="1035" w:type="dxa"/>
          </w:tcPr>
          <w:p w14:paraId="76979920" w14:textId="77777777" w:rsidR="006F170E" w:rsidRDefault="006F170E"/>
        </w:tc>
      </w:tr>
      <w:tr w:rsidR="00DC7429" w14:paraId="19D897FC" w14:textId="77777777">
        <w:trPr>
          <w:trHeight w:val="240"/>
        </w:trPr>
        <w:tc>
          <w:tcPr>
            <w:tcW w:w="9615" w:type="dxa"/>
            <w:gridSpan w:val="6"/>
          </w:tcPr>
          <w:p w14:paraId="574F5765" w14:textId="5510FFBB" w:rsidR="00DC7429" w:rsidRPr="00DC7429" w:rsidRDefault="00DC7429" w:rsidP="00DC742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C7429">
              <w:rPr>
                <w:color w:val="000000"/>
                <w:sz w:val="20"/>
                <w:szCs w:val="20"/>
              </w:rPr>
              <w:t xml:space="preserve">Are there any red flags? </w:t>
            </w:r>
          </w:p>
        </w:tc>
      </w:tr>
      <w:tr w:rsidR="00DC7429" w14:paraId="66AC5279" w14:textId="77777777">
        <w:trPr>
          <w:trHeight w:val="240"/>
        </w:trPr>
        <w:tc>
          <w:tcPr>
            <w:tcW w:w="9615" w:type="dxa"/>
            <w:gridSpan w:val="6"/>
          </w:tcPr>
          <w:p w14:paraId="082F9E93" w14:textId="5D1768AB" w:rsidR="00DC7429" w:rsidRDefault="00DC7429" w:rsidP="00DC74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Are there any tools we need to consider bringing to the </w:t>
            </w:r>
            <w:r w:rsidR="00E83430">
              <w:rPr>
                <w:color w:val="000000"/>
                <w:sz w:val="20"/>
                <w:szCs w:val="20"/>
              </w:rPr>
              <w:t>organization</w:t>
            </w:r>
            <w:r>
              <w:rPr>
                <w:color w:val="000000"/>
                <w:sz w:val="20"/>
                <w:szCs w:val="20"/>
              </w:rPr>
              <w:t xml:space="preserve"> to make it stronger? (</w:t>
            </w:r>
            <w:proofErr w:type="gramStart"/>
            <w:r>
              <w:rPr>
                <w:color w:val="000000"/>
                <w:sz w:val="20"/>
                <w:szCs w:val="20"/>
              </w:rPr>
              <w:t>i.e.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working agreements, decision making trees, MOU’s) </w:t>
            </w:r>
          </w:p>
          <w:p w14:paraId="54E16A00" w14:textId="77777777" w:rsidR="00DC7429" w:rsidRDefault="00DC7429" w:rsidP="00DC7429">
            <w:pPr>
              <w:rPr>
                <w:sz w:val="20"/>
                <w:szCs w:val="20"/>
              </w:rPr>
            </w:pPr>
          </w:p>
        </w:tc>
      </w:tr>
      <w:tr w:rsidR="006F170E" w14:paraId="12FDAF5A" w14:textId="77777777">
        <w:trPr>
          <w:trHeight w:val="240"/>
        </w:trPr>
        <w:tc>
          <w:tcPr>
            <w:tcW w:w="9615" w:type="dxa"/>
            <w:gridSpan w:val="6"/>
          </w:tcPr>
          <w:p w14:paraId="7BE4C8F1" w14:textId="77777777" w:rsidR="006F170E" w:rsidRDefault="002F70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4: Promotes Engagement</w:t>
            </w:r>
          </w:p>
        </w:tc>
      </w:tr>
      <w:tr w:rsidR="006F170E" w14:paraId="56F8FD3B" w14:textId="77777777">
        <w:tc>
          <w:tcPr>
            <w:tcW w:w="4950" w:type="dxa"/>
          </w:tcPr>
          <w:p w14:paraId="293CD575" w14:textId="7FFC46BA" w:rsidR="006F170E" w:rsidRDefault="00EA2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Proactively build trust to effectively work together</w:t>
            </w:r>
            <w:r w:rsidR="002F70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</w:tcPr>
          <w:p w14:paraId="1DD5A11A" w14:textId="77777777" w:rsidR="006F170E" w:rsidRDefault="006F170E"/>
        </w:tc>
        <w:tc>
          <w:tcPr>
            <w:tcW w:w="915" w:type="dxa"/>
          </w:tcPr>
          <w:p w14:paraId="279233BF" w14:textId="77777777" w:rsidR="006F170E" w:rsidRDefault="006F170E"/>
        </w:tc>
        <w:tc>
          <w:tcPr>
            <w:tcW w:w="930" w:type="dxa"/>
          </w:tcPr>
          <w:p w14:paraId="2ED7DCF0" w14:textId="77777777" w:rsidR="006F170E" w:rsidRDefault="006F170E"/>
        </w:tc>
        <w:tc>
          <w:tcPr>
            <w:tcW w:w="870" w:type="dxa"/>
          </w:tcPr>
          <w:p w14:paraId="2A439FA8" w14:textId="77777777" w:rsidR="006F170E" w:rsidRDefault="006F170E"/>
        </w:tc>
        <w:tc>
          <w:tcPr>
            <w:tcW w:w="1035" w:type="dxa"/>
          </w:tcPr>
          <w:p w14:paraId="7F50B9E8" w14:textId="77777777" w:rsidR="006F170E" w:rsidRDefault="006F170E"/>
        </w:tc>
      </w:tr>
      <w:tr w:rsidR="006F170E" w14:paraId="0F7E6EE4" w14:textId="77777777">
        <w:tc>
          <w:tcPr>
            <w:tcW w:w="4950" w:type="dxa"/>
          </w:tcPr>
          <w:p w14:paraId="29179554" w14:textId="77777777" w:rsidR="006F170E" w:rsidRDefault="002F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respect and openness to others</w:t>
            </w:r>
          </w:p>
        </w:tc>
        <w:tc>
          <w:tcPr>
            <w:tcW w:w="915" w:type="dxa"/>
          </w:tcPr>
          <w:p w14:paraId="08C889A4" w14:textId="77777777" w:rsidR="006F170E" w:rsidRDefault="006F170E"/>
        </w:tc>
        <w:tc>
          <w:tcPr>
            <w:tcW w:w="915" w:type="dxa"/>
          </w:tcPr>
          <w:p w14:paraId="10550F0E" w14:textId="77777777" w:rsidR="006F170E" w:rsidRDefault="006F170E"/>
        </w:tc>
        <w:tc>
          <w:tcPr>
            <w:tcW w:w="930" w:type="dxa"/>
          </w:tcPr>
          <w:p w14:paraId="2A2F4196" w14:textId="77777777" w:rsidR="006F170E" w:rsidRDefault="006F170E"/>
        </w:tc>
        <w:tc>
          <w:tcPr>
            <w:tcW w:w="870" w:type="dxa"/>
          </w:tcPr>
          <w:p w14:paraId="71F3E57D" w14:textId="77777777" w:rsidR="006F170E" w:rsidRDefault="006F170E"/>
        </w:tc>
        <w:tc>
          <w:tcPr>
            <w:tcW w:w="1035" w:type="dxa"/>
          </w:tcPr>
          <w:p w14:paraId="34B7EFFC" w14:textId="77777777" w:rsidR="006F170E" w:rsidRDefault="006F170E"/>
        </w:tc>
      </w:tr>
      <w:tr w:rsidR="006F170E" w14:paraId="360E2D29" w14:textId="77777777">
        <w:tc>
          <w:tcPr>
            <w:tcW w:w="4950" w:type="dxa"/>
          </w:tcPr>
          <w:p w14:paraId="0070DA3A" w14:textId="1D06DC1C" w:rsidR="006F170E" w:rsidRDefault="002F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Seek</w:t>
            </w:r>
            <w:r w:rsidR="00EA2764">
              <w:rPr>
                <w:sz w:val="20"/>
                <w:szCs w:val="20"/>
                <w:highlight w:val="white"/>
              </w:rPr>
              <w:t>s</w:t>
            </w:r>
            <w:r>
              <w:rPr>
                <w:sz w:val="20"/>
                <w:szCs w:val="20"/>
                <w:highlight w:val="white"/>
              </w:rPr>
              <w:t xml:space="preserve"> and actively create</w:t>
            </w:r>
            <w:r w:rsidR="00EA2764">
              <w:rPr>
                <w:sz w:val="20"/>
                <w:szCs w:val="20"/>
                <w:highlight w:val="white"/>
              </w:rPr>
              <w:t>s</w:t>
            </w:r>
            <w:r>
              <w:rPr>
                <w:sz w:val="20"/>
                <w:szCs w:val="20"/>
                <w:highlight w:val="white"/>
              </w:rPr>
              <w:t xml:space="preserve"> space for the ideas and leadership of marginalized groups</w:t>
            </w:r>
          </w:p>
        </w:tc>
        <w:tc>
          <w:tcPr>
            <w:tcW w:w="915" w:type="dxa"/>
          </w:tcPr>
          <w:p w14:paraId="04709BCC" w14:textId="77777777" w:rsidR="006F170E" w:rsidRDefault="006F170E"/>
        </w:tc>
        <w:tc>
          <w:tcPr>
            <w:tcW w:w="915" w:type="dxa"/>
          </w:tcPr>
          <w:p w14:paraId="6F15817A" w14:textId="77777777" w:rsidR="006F170E" w:rsidRDefault="006F170E"/>
        </w:tc>
        <w:tc>
          <w:tcPr>
            <w:tcW w:w="930" w:type="dxa"/>
          </w:tcPr>
          <w:p w14:paraId="27151CA4" w14:textId="77777777" w:rsidR="006F170E" w:rsidRDefault="006F170E"/>
        </w:tc>
        <w:tc>
          <w:tcPr>
            <w:tcW w:w="870" w:type="dxa"/>
          </w:tcPr>
          <w:p w14:paraId="6FF888C8" w14:textId="77777777" w:rsidR="006F170E" w:rsidRDefault="006F170E"/>
        </w:tc>
        <w:tc>
          <w:tcPr>
            <w:tcW w:w="1035" w:type="dxa"/>
          </w:tcPr>
          <w:p w14:paraId="2CA44C41" w14:textId="77777777" w:rsidR="006F170E" w:rsidRDefault="006F170E"/>
        </w:tc>
      </w:tr>
      <w:tr w:rsidR="006F170E" w14:paraId="57D67461" w14:textId="77777777">
        <w:tc>
          <w:tcPr>
            <w:tcW w:w="4950" w:type="dxa"/>
          </w:tcPr>
          <w:p w14:paraId="58E745AD" w14:textId="2B36E26F" w:rsidR="006F170E" w:rsidRDefault="002F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Foster</w:t>
            </w:r>
            <w:r w:rsidR="00EA2764">
              <w:rPr>
                <w:sz w:val="20"/>
                <w:szCs w:val="20"/>
                <w:highlight w:val="white"/>
              </w:rPr>
              <w:t>s</w:t>
            </w:r>
            <w:r>
              <w:rPr>
                <w:sz w:val="20"/>
                <w:szCs w:val="20"/>
                <w:highlight w:val="white"/>
              </w:rPr>
              <w:t xml:space="preserve"> empowerment through enhancing the ability and confidence of others to effectively engage</w:t>
            </w:r>
          </w:p>
        </w:tc>
        <w:tc>
          <w:tcPr>
            <w:tcW w:w="915" w:type="dxa"/>
          </w:tcPr>
          <w:p w14:paraId="3B68D823" w14:textId="77777777" w:rsidR="006F170E" w:rsidRDefault="006F170E"/>
        </w:tc>
        <w:tc>
          <w:tcPr>
            <w:tcW w:w="915" w:type="dxa"/>
          </w:tcPr>
          <w:p w14:paraId="40388BD5" w14:textId="77777777" w:rsidR="006F170E" w:rsidRDefault="006F170E"/>
        </w:tc>
        <w:tc>
          <w:tcPr>
            <w:tcW w:w="930" w:type="dxa"/>
          </w:tcPr>
          <w:p w14:paraId="54595168" w14:textId="77777777" w:rsidR="006F170E" w:rsidRDefault="006F170E"/>
        </w:tc>
        <w:tc>
          <w:tcPr>
            <w:tcW w:w="870" w:type="dxa"/>
          </w:tcPr>
          <w:p w14:paraId="0194D342" w14:textId="77777777" w:rsidR="006F170E" w:rsidRDefault="006F170E"/>
        </w:tc>
        <w:tc>
          <w:tcPr>
            <w:tcW w:w="1035" w:type="dxa"/>
          </w:tcPr>
          <w:p w14:paraId="45794199" w14:textId="77777777" w:rsidR="006F170E" w:rsidRDefault="006F170E"/>
        </w:tc>
      </w:tr>
      <w:tr w:rsidR="00DC7429" w14:paraId="602F0898" w14:textId="77777777">
        <w:trPr>
          <w:trHeight w:val="240"/>
        </w:trPr>
        <w:tc>
          <w:tcPr>
            <w:tcW w:w="9615" w:type="dxa"/>
            <w:gridSpan w:val="6"/>
          </w:tcPr>
          <w:p w14:paraId="593BA4D3" w14:textId="6A2864BF" w:rsidR="00DC7429" w:rsidRPr="00DC7429" w:rsidRDefault="00DC7429" w:rsidP="00DC742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C7429">
              <w:rPr>
                <w:color w:val="000000"/>
                <w:sz w:val="20"/>
                <w:szCs w:val="20"/>
              </w:rPr>
              <w:t xml:space="preserve">Are there any red flags? </w:t>
            </w:r>
          </w:p>
        </w:tc>
      </w:tr>
      <w:tr w:rsidR="00DC7429" w14:paraId="78B2DF7C" w14:textId="77777777">
        <w:trPr>
          <w:trHeight w:val="240"/>
        </w:trPr>
        <w:tc>
          <w:tcPr>
            <w:tcW w:w="9615" w:type="dxa"/>
            <w:gridSpan w:val="6"/>
          </w:tcPr>
          <w:p w14:paraId="2AADE6A1" w14:textId="08D47272" w:rsidR="00DC7429" w:rsidRDefault="00DC7429" w:rsidP="00DC74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Are there any tools we need to consider bringing to the </w:t>
            </w:r>
            <w:r w:rsidR="00E83430">
              <w:rPr>
                <w:color w:val="000000"/>
                <w:sz w:val="20"/>
                <w:szCs w:val="20"/>
              </w:rPr>
              <w:t xml:space="preserve">organization </w:t>
            </w:r>
            <w:r>
              <w:rPr>
                <w:color w:val="000000"/>
                <w:sz w:val="20"/>
                <w:szCs w:val="20"/>
              </w:rPr>
              <w:t>to make it stronger? (</w:t>
            </w:r>
            <w:proofErr w:type="gramStart"/>
            <w:r>
              <w:rPr>
                <w:color w:val="000000"/>
                <w:sz w:val="20"/>
                <w:szCs w:val="20"/>
              </w:rPr>
              <w:t>i.e.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working agreements, decision making trees, MOU’s) </w:t>
            </w:r>
          </w:p>
          <w:p w14:paraId="0769962D" w14:textId="1CBC7D50" w:rsidR="00DC7429" w:rsidRDefault="00DC7429" w:rsidP="00DC7429">
            <w:pPr>
              <w:ind w:left="360"/>
              <w:rPr>
                <w:sz w:val="20"/>
                <w:szCs w:val="20"/>
              </w:rPr>
            </w:pPr>
          </w:p>
        </w:tc>
      </w:tr>
      <w:tr w:rsidR="006F170E" w14:paraId="5AD87460" w14:textId="77777777">
        <w:trPr>
          <w:trHeight w:val="240"/>
        </w:trPr>
        <w:tc>
          <w:tcPr>
            <w:tcW w:w="9615" w:type="dxa"/>
            <w:gridSpan w:val="6"/>
          </w:tcPr>
          <w:p w14:paraId="01349F85" w14:textId="77777777" w:rsidR="006F170E" w:rsidRDefault="002F70C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5: Influences Change</w:t>
            </w:r>
          </w:p>
        </w:tc>
      </w:tr>
      <w:tr w:rsidR="006F170E" w14:paraId="6CE2CAC3" w14:textId="77777777">
        <w:tc>
          <w:tcPr>
            <w:tcW w:w="4950" w:type="dxa"/>
          </w:tcPr>
          <w:p w14:paraId="1FA1FDC0" w14:textId="694A0294" w:rsidR="006F170E" w:rsidRDefault="002F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that </w:t>
            </w:r>
            <w:r w:rsidR="00EA2764">
              <w:rPr>
                <w:sz w:val="20"/>
                <w:szCs w:val="20"/>
              </w:rPr>
              <w:t xml:space="preserve">large-scale </w:t>
            </w:r>
            <w:r>
              <w:rPr>
                <w:sz w:val="20"/>
                <w:szCs w:val="20"/>
              </w:rPr>
              <w:t>change requires strategy, courage, and the ability to bear pressure</w:t>
            </w:r>
          </w:p>
        </w:tc>
        <w:tc>
          <w:tcPr>
            <w:tcW w:w="915" w:type="dxa"/>
          </w:tcPr>
          <w:p w14:paraId="24906FCA" w14:textId="77777777" w:rsidR="006F170E" w:rsidRDefault="006F170E"/>
        </w:tc>
        <w:tc>
          <w:tcPr>
            <w:tcW w:w="915" w:type="dxa"/>
          </w:tcPr>
          <w:p w14:paraId="541D6555" w14:textId="77777777" w:rsidR="006F170E" w:rsidRDefault="006F170E"/>
        </w:tc>
        <w:tc>
          <w:tcPr>
            <w:tcW w:w="930" w:type="dxa"/>
          </w:tcPr>
          <w:p w14:paraId="06C55CA0" w14:textId="77777777" w:rsidR="006F170E" w:rsidRDefault="006F170E"/>
        </w:tc>
        <w:tc>
          <w:tcPr>
            <w:tcW w:w="870" w:type="dxa"/>
          </w:tcPr>
          <w:p w14:paraId="5C7F2B6F" w14:textId="77777777" w:rsidR="006F170E" w:rsidRDefault="006F170E"/>
        </w:tc>
        <w:tc>
          <w:tcPr>
            <w:tcW w:w="1035" w:type="dxa"/>
          </w:tcPr>
          <w:p w14:paraId="15B21BD7" w14:textId="77777777" w:rsidR="006F170E" w:rsidRDefault="006F170E"/>
        </w:tc>
      </w:tr>
      <w:tr w:rsidR="006F170E" w14:paraId="4DA3E3E8" w14:textId="77777777">
        <w:tc>
          <w:tcPr>
            <w:tcW w:w="4950" w:type="dxa"/>
          </w:tcPr>
          <w:p w14:paraId="53899BDE" w14:textId="77777777" w:rsidR="006F170E" w:rsidRDefault="002F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Nurture and maintain resilient relationships to support complex change</w:t>
            </w:r>
          </w:p>
        </w:tc>
        <w:tc>
          <w:tcPr>
            <w:tcW w:w="915" w:type="dxa"/>
          </w:tcPr>
          <w:p w14:paraId="612D6565" w14:textId="77777777" w:rsidR="006F170E" w:rsidRDefault="006F170E"/>
        </w:tc>
        <w:tc>
          <w:tcPr>
            <w:tcW w:w="915" w:type="dxa"/>
          </w:tcPr>
          <w:p w14:paraId="2597B40D" w14:textId="77777777" w:rsidR="006F170E" w:rsidRDefault="006F170E"/>
        </w:tc>
        <w:tc>
          <w:tcPr>
            <w:tcW w:w="930" w:type="dxa"/>
          </w:tcPr>
          <w:p w14:paraId="47E320D4" w14:textId="77777777" w:rsidR="006F170E" w:rsidRDefault="006F170E"/>
        </w:tc>
        <w:tc>
          <w:tcPr>
            <w:tcW w:w="870" w:type="dxa"/>
          </w:tcPr>
          <w:p w14:paraId="6F6F3124" w14:textId="77777777" w:rsidR="006F170E" w:rsidRDefault="006F170E"/>
        </w:tc>
        <w:tc>
          <w:tcPr>
            <w:tcW w:w="1035" w:type="dxa"/>
          </w:tcPr>
          <w:p w14:paraId="17BD20E6" w14:textId="77777777" w:rsidR="006F170E" w:rsidRDefault="006F170E"/>
        </w:tc>
      </w:tr>
      <w:tr w:rsidR="006F170E" w14:paraId="685B8F9B" w14:textId="77777777">
        <w:tc>
          <w:tcPr>
            <w:tcW w:w="4950" w:type="dxa"/>
          </w:tcPr>
          <w:p w14:paraId="236B18A5" w14:textId="61012249" w:rsidR="006F170E" w:rsidRDefault="002F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Build </w:t>
            </w:r>
            <w:r w:rsidR="00E83430">
              <w:rPr>
                <w:sz w:val="20"/>
                <w:szCs w:val="20"/>
              </w:rPr>
              <w:t>organization</w:t>
            </w:r>
            <w:r>
              <w:rPr>
                <w:sz w:val="20"/>
                <w:szCs w:val="20"/>
              </w:rPr>
              <w:t xml:space="preserve"> to solve complex problems</w:t>
            </w:r>
          </w:p>
        </w:tc>
        <w:tc>
          <w:tcPr>
            <w:tcW w:w="915" w:type="dxa"/>
          </w:tcPr>
          <w:p w14:paraId="5E9D31DB" w14:textId="77777777" w:rsidR="006F170E" w:rsidRDefault="006F170E"/>
        </w:tc>
        <w:tc>
          <w:tcPr>
            <w:tcW w:w="915" w:type="dxa"/>
          </w:tcPr>
          <w:p w14:paraId="4F8E7613" w14:textId="77777777" w:rsidR="006F170E" w:rsidRDefault="006F170E"/>
        </w:tc>
        <w:tc>
          <w:tcPr>
            <w:tcW w:w="930" w:type="dxa"/>
          </w:tcPr>
          <w:p w14:paraId="275496BD" w14:textId="77777777" w:rsidR="006F170E" w:rsidRDefault="006F170E"/>
        </w:tc>
        <w:tc>
          <w:tcPr>
            <w:tcW w:w="870" w:type="dxa"/>
          </w:tcPr>
          <w:p w14:paraId="73279059" w14:textId="77777777" w:rsidR="006F170E" w:rsidRDefault="006F170E"/>
        </w:tc>
        <w:tc>
          <w:tcPr>
            <w:tcW w:w="1035" w:type="dxa"/>
          </w:tcPr>
          <w:p w14:paraId="4FD98F4E" w14:textId="77777777" w:rsidR="006F170E" w:rsidRDefault="006F170E"/>
        </w:tc>
      </w:tr>
      <w:tr w:rsidR="006F170E" w14:paraId="11A2802F" w14:textId="77777777">
        <w:tc>
          <w:tcPr>
            <w:tcW w:w="4950" w:type="dxa"/>
          </w:tcPr>
          <w:p w14:paraId="1BA11935" w14:textId="77777777" w:rsidR="006F170E" w:rsidRDefault="002F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unifying goals that emphasize cooperation and collective success</w:t>
            </w:r>
          </w:p>
        </w:tc>
        <w:tc>
          <w:tcPr>
            <w:tcW w:w="915" w:type="dxa"/>
          </w:tcPr>
          <w:p w14:paraId="0E50CF50" w14:textId="77777777" w:rsidR="006F170E" w:rsidRDefault="006F170E"/>
        </w:tc>
        <w:tc>
          <w:tcPr>
            <w:tcW w:w="915" w:type="dxa"/>
          </w:tcPr>
          <w:p w14:paraId="4D2DE75C" w14:textId="77777777" w:rsidR="006F170E" w:rsidRDefault="006F170E"/>
        </w:tc>
        <w:tc>
          <w:tcPr>
            <w:tcW w:w="930" w:type="dxa"/>
          </w:tcPr>
          <w:p w14:paraId="75119035" w14:textId="77777777" w:rsidR="006F170E" w:rsidRDefault="006F170E"/>
        </w:tc>
        <w:tc>
          <w:tcPr>
            <w:tcW w:w="870" w:type="dxa"/>
          </w:tcPr>
          <w:p w14:paraId="3DD62EA6" w14:textId="77777777" w:rsidR="006F170E" w:rsidRDefault="006F170E"/>
        </w:tc>
        <w:tc>
          <w:tcPr>
            <w:tcW w:w="1035" w:type="dxa"/>
          </w:tcPr>
          <w:p w14:paraId="5CC877A3" w14:textId="77777777" w:rsidR="006F170E" w:rsidRDefault="006F170E"/>
        </w:tc>
      </w:tr>
      <w:tr w:rsidR="00DC7429" w14:paraId="2B0AE0CE" w14:textId="77777777">
        <w:trPr>
          <w:trHeight w:val="240"/>
        </w:trPr>
        <w:tc>
          <w:tcPr>
            <w:tcW w:w="9615" w:type="dxa"/>
            <w:gridSpan w:val="6"/>
          </w:tcPr>
          <w:p w14:paraId="3202A89A" w14:textId="19D304DB" w:rsidR="00DC7429" w:rsidRPr="00DC7429" w:rsidRDefault="00DC7429" w:rsidP="00DC742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C7429">
              <w:rPr>
                <w:color w:val="000000"/>
                <w:sz w:val="20"/>
                <w:szCs w:val="20"/>
              </w:rPr>
              <w:t xml:space="preserve">Are there any red flags? </w:t>
            </w:r>
          </w:p>
        </w:tc>
      </w:tr>
      <w:tr w:rsidR="00DC7429" w14:paraId="229C57C1" w14:textId="77777777">
        <w:trPr>
          <w:trHeight w:val="240"/>
        </w:trPr>
        <w:tc>
          <w:tcPr>
            <w:tcW w:w="9615" w:type="dxa"/>
            <w:gridSpan w:val="6"/>
          </w:tcPr>
          <w:p w14:paraId="4F6E1129" w14:textId="2A464B3B" w:rsidR="00DC7429" w:rsidRDefault="00DC7429" w:rsidP="00DC74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Are there any tools we need to consider bringing to the</w:t>
            </w:r>
            <w:r w:rsidR="00E83430">
              <w:rPr>
                <w:color w:val="000000"/>
                <w:sz w:val="20"/>
                <w:szCs w:val="20"/>
              </w:rPr>
              <w:t xml:space="preserve"> organization </w:t>
            </w:r>
            <w:r>
              <w:rPr>
                <w:color w:val="000000"/>
                <w:sz w:val="20"/>
                <w:szCs w:val="20"/>
              </w:rPr>
              <w:t>to make it stronger? (</w:t>
            </w:r>
            <w:proofErr w:type="gramStart"/>
            <w:r>
              <w:rPr>
                <w:color w:val="000000"/>
                <w:sz w:val="20"/>
                <w:szCs w:val="20"/>
              </w:rPr>
              <w:t>i.e.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working agreements, decision making trees, MOU’s) </w:t>
            </w:r>
          </w:p>
          <w:p w14:paraId="69D81B4D" w14:textId="77777777" w:rsidR="00DC7429" w:rsidRDefault="00DC7429" w:rsidP="00DC7429">
            <w:pPr>
              <w:rPr>
                <w:sz w:val="20"/>
                <w:szCs w:val="20"/>
              </w:rPr>
            </w:pPr>
          </w:p>
        </w:tc>
      </w:tr>
      <w:tr w:rsidR="006F170E" w14:paraId="2AC5EE49" w14:textId="77777777">
        <w:trPr>
          <w:trHeight w:val="240"/>
        </w:trPr>
        <w:tc>
          <w:tcPr>
            <w:tcW w:w="9615" w:type="dxa"/>
            <w:gridSpan w:val="6"/>
          </w:tcPr>
          <w:p w14:paraId="62DF477A" w14:textId="77777777" w:rsidR="006F170E" w:rsidRDefault="002F70C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6: Navigates Systems</w:t>
            </w:r>
          </w:p>
        </w:tc>
      </w:tr>
      <w:tr w:rsidR="006F170E" w14:paraId="7BC76A9D" w14:textId="77777777">
        <w:tc>
          <w:tcPr>
            <w:tcW w:w="4950" w:type="dxa"/>
          </w:tcPr>
          <w:p w14:paraId="06532DA1" w14:textId="5BF27BB1" w:rsidR="006F170E" w:rsidRDefault="00EA2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I</w:t>
            </w:r>
            <w:r w:rsidR="002F70CF">
              <w:rPr>
                <w:sz w:val="20"/>
                <w:szCs w:val="20"/>
                <w:highlight w:val="white"/>
              </w:rPr>
              <w:t>dentify strategic allies</w:t>
            </w:r>
            <w:r>
              <w:rPr>
                <w:sz w:val="20"/>
                <w:szCs w:val="20"/>
              </w:rPr>
              <w:t xml:space="preserve"> and useful information to move an agenda forward</w:t>
            </w:r>
          </w:p>
        </w:tc>
        <w:tc>
          <w:tcPr>
            <w:tcW w:w="915" w:type="dxa"/>
          </w:tcPr>
          <w:p w14:paraId="400A3B6D" w14:textId="77777777" w:rsidR="006F170E" w:rsidRDefault="006F170E"/>
        </w:tc>
        <w:tc>
          <w:tcPr>
            <w:tcW w:w="915" w:type="dxa"/>
          </w:tcPr>
          <w:p w14:paraId="63969871" w14:textId="77777777" w:rsidR="006F170E" w:rsidRDefault="006F170E"/>
        </w:tc>
        <w:tc>
          <w:tcPr>
            <w:tcW w:w="930" w:type="dxa"/>
          </w:tcPr>
          <w:p w14:paraId="23630AB5" w14:textId="77777777" w:rsidR="006F170E" w:rsidRDefault="006F170E"/>
        </w:tc>
        <w:tc>
          <w:tcPr>
            <w:tcW w:w="870" w:type="dxa"/>
          </w:tcPr>
          <w:p w14:paraId="299E8B8F" w14:textId="77777777" w:rsidR="006F170E" w:rsidRDefault="006F170E"/>
        </w:tc>
        <w:tc>
          <w:tcPr>
            <w:tcW w:w="1035" w:type="dxa"/>
          </w:tcPr>
          <w:p w14:paraId="425CC391" w14:textId="77777777" w:rsidR="006F170E" w:rsidRDefault="006F170E"/>
        </w:tc>
      </w:tr>
      <w:tr w:rsidR="006F170E" w14:paraId="0CEBE45C" w14:textId="77777777">
        <w:tc>
          <w:tcPr>
            <w:tcW w:w="4950" w:type="dxa"/>
          </w:tcPr>
          <w:p w14:paraId="50412DBF" w14:textId="77777777" w:rsidR="006F170E" w:rsidRDefault="002F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 a focus on goals, while addressing the incremental steps to achieve them</w:t>
            </w:r>
          </w:p>
        </w:tc>
        <w:tc>
          <w:tcPr>
            <w:tcW w:w="915" w:type="dxa"/>
          </w:tcPr>
          <w:p w14:paraId="6F84D2D3" w14:textId="77777777" w:rsidR="006F170E" w:rsidRDefault="006F170E"/>
        </w:tc>
        <w:tc>
          <w:tcPr>
            <w:tcW w:w="915" w:type="dxa"/>
          </w:tcPr>
          <w:p w14:paraId="5598CBB5" w14:textId="77777777" w:rsidR="006F170E" w:rsidRDefault="006F170E"/>
        </w:tc>
        <w:tc>
          <w:tcPr>
            <w:tcW w:w="930" w:type="dxa"/>
          </w:tcPr>
          <w:p w14:paraId="61CBBDB0" w14:textId="77777777" w:rsidR="006F170E" w:rsidRDefault="006F170E"/>
        </w:tc>
        <w:tc>
          <w:tcPr>
            <w:tcW w:w="870" w:type="dxa"/>
          </w:tcPr>
          <w:p w14:paraId="6038E818" w14:textId="77777777" w:rsidR="006F170E" w:rsidRDefault="006F170E"/>
        </w:tc>
        <w:tc>
          <w:tcPr>
            <w:tcW w:w="1035" w:type="dxa"/>
          </w:tcPr>
          <w:p w14:paraId="022CD4C9" w14:textId="77777777" w:rsidR="006F170E" w:rsidRDefault="006F170E"/>
        </w:tc>
      </w:tr>
      <w:tr w:rsidR="00EA2764" w14:paraId="3EF18C31" w14:textId="77777777">
        <w:tc>
          <w:tcPr>
            <w:tcW w:w="4950" w:type="dxa"/>
          </w:tcPr>
          <w:p w14:paraId="5E9EC82B" w14:textId="0BAA3186" w:rsidR="00EA2764" w:rsidRDefault="00EA2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Acknowledge objections while seeking to identify areas of consensus</w:t>
            </w:r>
          </w:p>
        </w:tc>
        <w:tc>
          <w:tcPr>
            <w:tcW w:w="915" w:type="dxa"/>
          </w:tcPr>
          <w:p w14:paraId="0C72036C" w14:textId="77777777" w:rsidR="00EA2764" w:rsidRDefault="00EA2764"/>
        </w:tc>
        <w:tc>
          <w:tcPr>
            <w:tcW w:w="915" w:type="dxa"/>
          </w:tcPr>
          <w:p w14:paraId="0CFA0BFF" w14:textId="77777777" w:rsidR="00EA2764" w:rsidRDefault="00EA2764"/>
        </w:tc>
        <w:tc>
          <w:tcPr>
            <w:tcW w:w="930" w:type="dxa"/>
          </w:tcPr>
          <w:p w14:paraId="6FAAED3B" w14:textId="77777777" w:rsidR="00EA2764" w:rsidRDefault="00EA2764"/>
        </w:tc>
        <w:tc>
          <w:tcPr>
            <w:tcW w:w="870" w:type="dxa"/>
          </w:tcPr>
          <w:p w14:paraId="0B5BE819" w14:textId="77777777" w:rsidR="00EA2764" w:rsidRDefault="00EA2764"/>
        </w:tc>
        <w:tc>
          <w:tcPr>
            <w:tcW w:w="1035" w:type="dxa"/>
          </w:tcPr>
          <w:p w14:paraId="5FE3BDB4" w14:textId="77777777" w:rsidR="00EA2764" w:rsidRDefault="00EA2764"/>
        </w:tc>
      </w:tr>
      <w:tr w:rsidR="006F170E" w14:paraId="7AAD91A4" w14:textId="77777777">
        <w:tc>
          <w:tcPr>
            <w:tcW w:w="4950" w:type="dxa"/>
          </w:tcPr>
          <w:p w14:paraId="50A45FE3" w14:textId="77777777" w:rsidR="006F170E" w:rsidRDefault="002F70CF">
            <w:pPr>
              <w:rPr>
                <w:sz w:val="20"/>
                <w:szCs w:val="20"/>
              </w:rPr>
            </w:pPr>
            <w:r>
              <w:rPr>
                <w:color w:val="3C4043"/>
                <w:sz w:val="20"/>
                <w:szCs w:val="20"/>
              </w:rPr>
              <w:t>Know the community, understanding the power of place, culture, and history</w:t>
            </w:r>
          </w:p>
        </w:tc>
        <w:tc>
          <w:tcPr>
            <w:tcW w:w="915" w:type="dxa"/>
          </w:tcPr>
          <w:p w14:paraId="4CFF565B" w14:textId="77777777" w:rsidR="006F170E" w:rsidRDefault="006F170E"/>
        </w:tc>
        <w:tc>
          <w:tcPr>
            <w:tcW w:w="915" w:type="dxa"/>
          </w:tcPr>
          <w:p w14:paraId="7AA0B5E0" w14:textId="77777777" w:rsidR="006F170E" w:rsidRDefault="006F170E"/>
        </w:tc>
        <w:tc>
          <w:tcPr>
            <w:tcW w:w="930" w:type="dxa"/>
          </w:tcPr>
          <w:p w14:paraId="026E43E5" w14:textId="77777777" w:rsidR="006F170E" w:rsidRDefault="006F170E"/>
        </w:tc>
        <w:tc>
          <w:tcPr>
            <w:tcW w:w="870" w:type="dxa"/>
          </w:tcPr>
          <w:p w14:paraId="5B2F62DC" w14:textId="77777777" w:rsidR="006F170E" w:rsidRDefault="006F170E"/>
        </w:tc>
        <w:tc>
          <w:tcPr>
            <w:tcW w:w="1035" w:type="dxa"/>
          </w:tcPr>
          <w:p w14:paraId="43F07461" w14:textId="77777777" w:rsidR="006F170E" w:rsidRDefault="006F170E"/>
        </w:tc>
      </w:tr>
      <w:tr w:rsidR="00DC7429" w14:paraId="639F8B86" w14:textId="77777777">
        <w:trPr>
          <w:trHeight w:val="240"/>
        </w:trPr>
        <w:tc>
          <w:tcPr>
            <w:tcW w:w="9615" w:type="dxa"/>
            <w:gridSpan w:val="6"/>
          </w:tcPr>
          <w:p w14:paraId="2D81B23D" w14:textId="46CC4636" w:rsidR="00DC7429" w:rsidRPr="00DC7429" w:rsidRDefault="00DC7429" w:rsidP="00DC742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C7429">
              <w:rPr>
                <w:color w:val="000000"/>
                <w:sz w:val="20"/>
                <w:szCs w:val="20"/>
              </w:rPr>
              <w:t xml:space="preserve">Are there any red flags? </w:t>
            </w:r>
          </w:p>
        </w:tc>
      </w:tr>
      <w:tr w:rsidR="00DC7429" w14:paraId="164476A0" w14:textId="77777777">
        <w:trPr>
          <w:trHeight w:val="240"/>
        </w:trPr>
        <w:tc>
          <w:tcPr>
            <w:tcW w:w="9615" w:type="dxa"/>
            <w:gridSpan w:val="6"/>
          </w:tcPr>
          <w:p w14:paraId="25AE5BDD" w14:textId="53AB0A0E" w:rsidR="00DC7429" w:rsidRDefault="00DC7429" w:rsidP="00DC74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Are there any tools we need to consider bringing to the </w:t>
            </w:r>
            <w:r w:rsidR="00E83430">
              <w:rPr>
                <w:color w:val="000000"/>
                <w:sz w:val="20"/>
                <w:szCs w:val="20"/>
              </w:rPr>
              <w:t xml:space="preserve">organization </w:t>
            </w:r>
            <w:r>
              <w:rPr>
                <w:color w:val="000000"/>
                <w:sz w:val="20"/>
                <w:szCs w:val="20"/>
              </w:rPr>
              <w:t>to make it stronger? (</w:t>
            </w:r>
            <w:proofErr w:type="gramStart"/>
            <w:r>
              <w:rPr>
                <w:color w:val="000000"/>
                <w:sz w:val="20"/>
                <w:szCs w:val="20"/>
              </w:rPr>
              <w:t>i.e.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working agreements, decision making trees, MOU’s) </w:t>
            </w:r>
          </w:p>
          <w:p w14:paraId="14B2466D" w14:textId="77777777" w:rsidR="00DC7429" w:rsidRDefault="00DC7429" w:rsidP="00DC7429">
            <w:pPr>
              <w:rPr>
                <w:sz w:val="20"/>
                <w:szCs w:val="20"/>
              </w:rPr>
            </w:pPr>
          </w:p>
        </w:tc>
      </w:tr>
    </w:tbl>
    <w:p w14:paraId="499F8B08" w14:textId="09577697" w:rsidR="00DF1E45" w:rsidRDefault="00DF1E45" w:rsidP="005A499E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B6D2AC3" w14:textId="1310869D" w:rsidR="002529BF" w:rsidRDefault="002529BF" w:rsidP="005A499E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C08EB81" w14:textId="77777777" w:rsidR="00E83430" w:rsidRDefault="00E83430" w:rsidP="005A499E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1"/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5"/>
        <w:gridCol w:w="915"/>
        <w:gridCol w:w="930"/>
        <w:gridCol w:w="870"/>
        <w:gridCol w:w="1035"/>
      </w:tblGrid>
      <w:tr w:rsidR="006F170E" w14:paraId="4EFC94E7" w14:textId="77777777">
        <w:tc>
          <w:tcPr>
            <w:tcW w:w="4950" w:type="dxa"/>
            <w:shd w:val="clear" w:color="auto" w:fill="8EAADB"/>
          </w:tcPr>
          <w:p w14:paraId="663D1E25" w14:textId="77777777" w:rsidR="006F170E" w:rsidRDefault="002F70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Competency Examples</w:t>
            </w:r>
          </w:p>
        </w:tc>
        <w:tc>
          <w:tcPr>
            <w:tcW w:w="915" w:type="dxa"/>
            <w:shd w:val="clear" w:color="auto" w:fill="8EAADB"/>
          </w:tcPr>
          <w:p w14:paraId="51BA53E5" w14:textId="7E032128" w:rsidR="006F170E" w:rsidRDefault="004A78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915" w:type="dxa"/>
            <w:shd w:val="clear" w:color="auto" w:fill="8EAADB"/>
          </w:tcPr>
          <w:p w14:paraId="74316BF4" w14:textId="0F212F2E" w:rsidR="006F170E" w:rsidRDefault="004A78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Maybe</w:t>
            </w:r>
          </w:p>
        </w:tc>
        <w:tc>
          <w:tcPr>
            <w:tcW w:w="930" w:type="dxa"/>
            <w:shd w:val="clear" w:color="auto" w:fill="8EAADB"/>
          </w:tcPr>
          <w:p w14:paraId="270761D5" w14:textId="712BEDBA" w:rsidR="006F170E" w:rsidRDefault="004A78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70" w:type="dxa"/>
            <w:shd w:val="clear" w:color="auto" w:fill="8EAADB"/>
          </w:tcPr>
          <w:p w14:paraId="6140FB53" w14:textId="77777777" w:rsidR="006F170E" w:rsidRDefault="002F70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Don’t Know!</w:t>
            </w:r>
          </w:p>
        </w:tc>
        <w:tc>
          <w:tcPr>
            <w:tcW w:w="1035" w:type="dxa"/>
            <w:shd w:val="clear" w:color="auto" w:fill="8EAADB"/>
          </w:tcPr>
          <w:p w14:paraId="14F67BEB" w14:textId="77777777" w:rsidR="006F170E" w:rsidRDefault="002F70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Relevant</w:t>
            </w:r>
          </w:p>
        </w:tc>
      </w:tr>
      <w:tr w:rsidR="006F170E" w14:paraId="6F7E4077" w14:textId="77777777">
        <w:trPr>
          <w:trHeight w:val="240"/>
        </w:trPr>
        <w:tc>
          <w:tcPr>
            <w:tcW w:w="9615" w:type="dxa"/>
            <w:gridSpan w:val="6"/>
          </w:tcPr>
          <w:p w14:paraId="4AE9340A" w14:textId="77777777" w:rsidR="006F170E" w:rsidRDefault="002F70C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7: Innovates and Encourages Innovation</w:t>
            </w:r>
          </w:p>
        </w:tc>
      </w:tr>
      <w:tr w:rsidR="006F170E" w14:paraId="4B4983F5" w14:textId="77777777">
        <w:tc>
          <w:tcPr>
            <w:tcW w:w="4950" w:type="dxa"/>
          </w:tcPr>
          <w:p w14:paraId="597C1774" w14:textId="77777777" w:rsidR="006F170E" w:rsidRDefault="002F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 into community creativity and networks to discover alternative approaches and possibilities</w:t>
            </w:r>
          </w:p>
        </w:tc>
        <w:tc>
          <w:tcPr>
            <w:tcW w:w="915" w:type="dxa"/>
          </w:tcPr>
          <w:p w14:paraId="089CB1A8" w14:textId="77777777" w:rsidR="006F170E" w:rsidRDefault="006F170E"/>
        </w:tc>
        <w:tc>
          <w:tcPr>
            <w:tcW w:w="915" w:type="dxa"/>
          </w:tcPr>
          <w:p w14:paraId="7E583ED0" w14:textId="77777777" w:rsidR="006F170E" w:rsidRDefault="006F170E"/>
        </w:tc>
        <w:tc>
          <w:tcPr>
            <w:tcW w:w="930" w:type="dxa"/>
          </w:tcPr>
          <w:p w14:paraId="1A6EA807" w14:textId="77777777" w:rsidR="006F170E" w:rsidRDefault="006F170E"/>
        </w:tc>
        <w:tc>
          <w:tcPr>
            <w:tcW w:w="870" w:type="dxa"/>
          </w:tcPr>
          <w:p w14:paraId="2230CEC4" w14:textId="77777777" w:rsidR="006F170E" w:rsidRDefault="006F170E"/>
        </w:tc>
        <w:tc>
          <w:tcPr>
            <w:tcW w:w="1035" w:type="dxa"/>
          </w:tcPr>
          <w:p w14:paraId="4578EDD9" w14:textId="77777777" w:rsidR="006F170E" w:rsidRDefault="006F170E"/>
        </w:tc>
      </w:tr>
      <w:tr w:rsidR="006F170E" w14:paraId="2AEFD9E8" w14:textId="77777777">
        <w:tc>
          <w:tcPr>
            <w:tcW w:w="4950" w:type="dxa"/>
          </w:tcPr>
          <w:p w14:paraId="5E583DF2" w14:textId="349FC6F8" w:rsidR="006F170E" w:rsidRDefault="002F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when a plan needs to remain on course and when a plan needs to be adjusted</w:t>
            </w:r>
          </w:p>
        </w:tc>
        <w:tc>
          <w:tcPr>
            <w:tcW w:w="915" w:type="dxa"/>
          </w:tcPr>
          <w:p w14:paraId="7A4D54FC" w14:textId="77777777" w:rsidR="006F170E" w:rsidRDefault="006F170E"/>
        </w:tc>
        <w:tc>
          <w:tcPr>
            <w:tcW w:w="915" w:type="dxa"/>
          </w:tcPr>
          <w:p w14:paraId="03C25338" w14:textId="77777777" w:rsidR="006F170E" w:rsidRDefault="006F170E"/>
        </w:tc>
        <w:tc>
          <w:tcPr>
            <w:tcW w:w="930" w:type="dxa"/>
          </w:tcPr>
          <w:p w14:paraId="50FF2EA2" w14:textId="77777777" w:rsidR="006F170E" w:rsidRDefault="006F170E"/>
        </w:tc>
        <w:tc>
          <w:tcPr>
            <w:tcW w:w="870" w:type="dxa"/>
          </w:tcPr>
          <w:p w14:paraId="68ACEBE5" w14:textId="77777777" w:rsidR="006F170E" w:rsidRDefault="006F170E"/>
        </w:tc>
        <w:tc>
          <w:tcPr>
            <w:tcW w:w="1035" w:type="dxa"/>
          </w:tcPr>
          <w:p w14:paraId="4CE2915F" w14:textId="77777777" w:rsidR="006F170E" w:rsidRDefault="006F170E"/>
        </w:tc>
      </w:tr>
      <w:tr w:rsidR="006F170E" w14:paraId="35552B97" w14:textId="77777777">
        <w:tc>
          <w:tcPr>
            <w:tcW w:w="4950" w:type="dxa"/>
          </w:tcPr>
          <w:p w14:paraId="4E875E71" w14:textId="77777777" w:rsidR="006F170E" w:rsidRDefault="002F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 when opportunities for innovation exist and when innovation isn’t the appropriate response</w:t>
            </w:r>
          </w:p>
        </w:tc>
        <w:tc>
          <w:tcPr>
            <w:tcW w:w="915" w:type="dxa"/>
          </w:tcPr>
          <w:p w14:paraId="3A3EE1A1" w14:textId="77777777" w:rsidR="006F170E" w:rsidRDefault="006F170E"/>
        </w:tc>
        <w:tc>
          <w:tcPr>
            <w:tcW w:w="915" w:type="dxa"/>
          </w:tcPr>
          <w:p w14:paraId="1962A965" w14:textId="77777777" w:rsidR="006F170E" w:rsidRDefault="006F170E"/>
        </w:tc>
        <w:tc>
          <w:tcPr>
            <w:tcW w:w="930" w:type="dxa"/>
          </w:tcPr>
          <w:p w14:paraId="79093B3D" w14:textId="77777777" w:rsidR="006F170E" w:rsidRDefault="006F170E"/>
        </w:tc>
        <w:tc>
          <w:tcPr>
            <w:tcW w:w="870" w:type="dxa"/>
          </w:tcPr>
          <w:p w14:paraId="72329229" w14:textId="77777777" w:rsidR="006F170E" w:rsidRDefault="006F170E"/>
        </w:tc>
        <w:tc>
          <w:tcPr>
            <w:tcW w:w="1035" w:type="dxa"/>
          </w:tcPr>
          <w:p w14:paraId="191E2A9B" w14:textId="77777777" w:rsidR="006F170E" w:rsidRDefault="006F170E"/>
        </w:tc>
      </w:tr>
      <w:tr w:rsidR="006F170E" w14:paraId="2DBE4C47" w14:textId="77777777">
        <w:tc>
          <w:tcPr>
            <w:tcW w:w="4950" w:type="dxa"/>
          </w:tcPr>
          <w:p w14:paraId="1F760AF0" w14:textId="70A0E57E" w:rsidR="006F170E" w:rsidRDefault="002F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conditions needed for innovation to take hold and yield results</w:t>
            </w:r>
          </w:p>
        </w:tc>
        <w:tc>
          <w:tcPr>
            <w:tcW w:w="915" w:type="dxa"/>
          </w:tcPr>
          <w:p w14:paraId="0E8E4CD1" w14:textId="77777777" w:rsidR="006F170E" w:rsidRDefault="006F170E"/>
        </w:tc>
        <w:tc>
          <w:tcPr>
            <w:tcW w:w="915" w:type="dxa"/>
          </w:tcPr>
          <w:p w14:paraId="0425A72D" w14:textId="77777777" w:rsidR="006F170E" w:rsidRDefault="006F170E"/>
        </w:tc>
        <w:tc>
          <w:tcPr>
            <w:tcW w:w="930" w:type="dxa"/>
          </w:tcPr>
          <w:p w14:paraId="338B1422" w14:textId="77777777" w:rsidR="006F170E" w:rsidRDefault="006F170E"/>
        </w:tc>
        <w:tc>
          <w:tcPr>
            <w:tcW w:w="870" w:type="dxa"/>
          </w:tcPr>
          <w:p w14:paraId="79902B53" w14:textId="77777777" w:rsidR="006F170E" w:rsidRDefault="006F170E"/>
        </w:tc>
        <w:tc>
          <w:tcPr>
            <w:tcW w:w="1035" w:type="dxa"/>
          </w:tcPr>
          <w:p w14:paraId="2ADAFA3A" w14:textId="77777777" w:rsidR="006F170E" w:rsidRDefault="006F170E"/>
        </w:tc>
      </w:tr>
      <w:tr w:rsidR="00DC7429" w14:paraId="17588737" w14:textId="77777777">
        <w:trPr>
          <w:trHeight w:val="240"/>
        </w:trPr>
        <w:tc>
          <w:tcPr>
            <w:tcW w:w="9615" w:type="dxa"/>
            <w:gridSpan w:val="6"/>
          </w:tcPr>
          <w:p w14:paraId="08AAB117" w14:textId="513DB4D0" w:rsidR="00DC7429" w:rsidRPr="00DC7429" w:rsidRDefault="00DC7429" w:rsidP="00DC742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C7429">
              <w:rPr>
                <w:color w:val="000000"/>
                <w:sz w:val="20"/>
                <w:szCs w:val="20"/>
              </w:rPr>
              <w:t xml:space="preserve">Are there any red flags? </w:t>
            </w:r>
          </w:p>
        </w:tc>
      </w:tr>
      <w:tr w:rsidR="00DC7429" w14:paraId="074218EB" w14:textId="77777777">
        <w:trPr>
          <w:trHeight w:val="240"/>
        </w:trPr>
        <w:tc>
          <w:tcPr>
            <w:tcW w:w="9615" w:type="dxa"/>
            <w:gridSpan w:val="6"/>
          </w:tcPr>
          <w:p w14:paraId="474E6368" w14:textId="489589D3" w:rsidR="00DC7429" w:rsidRDefault="00DC7429" w:rsidP="00DC74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Are there any tools we need to consider bringing to the </w:t>
            </w:r>
            <w:r w:rsidR="00E83430">
              <w:rPr>
                <w:color w:val="000000"/>
                <w:sz w:val="20"/>
                <w:szCs w:val="20"/>
              </w:rPr>
              <w:t>organization</w:t>
            </w:r>
            <w:r>
              <w:rPr>
                <w:color w:val="000000"/>
                <w:sz w:val="20"/>
                <w:szCs w:val="20"/>
              </w:rPr>
              <w:t xml:space="preserve"> to make it stronger? (</w:t>
            </w:r>
            <w:proofErr w:type="gramStart"/>
            <w:r>
              <w:rPr>
                <w:color w:val="000000"/>
                <w:sz w:val="20"/>
                <w:szCs w:val="20"/>
              </w:rPr>
              <w:t>i.e.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working agreements, decision making trees, MOU’s) </w:t>
            </w:r>
          </w:p>
          <w:p w14:paraId="77C9795F" w14:textId="77777777" w:rsidR="00DC7429" w:rsidRDefault="00DC7429" w:rsidP="00DC7429">
            <w:pPr>
              <w:rPr>
                <w:sz w:val="20"/>
                <w:szCs w:val="20"/>
              </w:rPr>
            </w:pPr>
          </w:p>
        </w:tc>
      </w:tr>
    </w:tbl>
    <w:p w14:paraId="0DC295F6" w14:textId="738F0A49" w:rsidR="00DF1E45" w:rsidRDefault="00DF1E45"/>
    <w:p w14:paraId="4D004B62" w14:textId="11AC0AB8" w:rsidR="00DF1E45" w:rsidRDefault="00DF1E45" w:rsidP="00DF1E45"/>
    <w:p w14:paraId="1F58D0E9" w14:textId="77777777" w:rsidR="00DF1E45" w:rsidRDefault="00DF1E45" w:rsidP="00DF1E45"/>
    <w:sectPr w:rsidR="00DF1E45" w:rsidSect="00686CFC">
      <w:footerReference w:type="default" r:id="rId9"/>
      <w:pgSz w:w="12240" w:h="15840"/>
      <w:pgMar w:top="1053" w:right="1440" w:bottom="97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818D" w14:textId="77777777" w:rsidR="004B5FB6" w:rsidRDefault="004B5FB6">
      <w:r>
        <w:separator/>
      </w:r>
    </w:p>
  </w:endnote>
  <w:endnote w:type="continuationSeparator" w:id="0">
    <w:p w14:paraId="4ED5BA05" w14:textId="77777777" w:rsidR="004B5FB6" w:rsidRDefault="004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7844" w14:textId="77777777" w:rsidR="006F170E" w:rsidRDefault="002F70CF">
    <w:pPr>
      <w:jc w:val="right"/>
    </w:pPr>
    <w:r>
      <w:fldChar w:fldCharType="begin"/>
    </w:r>
    <w:r>
      <w:instrText>PAGE</w:instrText>
    </w:r>
    <w:r>
      <w:fldChar w:fldCharType="separate"/>
    </w:r>
    <w:r w:rsidR="00EA276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E1738" w14:textId="77777777" w:rsidR="004B5FB6" w:rsidRDefault="004B5FB6">
      <w:r>
        <w:separator/>
      </w:r>
    </w:p>
  </w:footnote>
  <w:footnote w:type="continuationSeparator" w:id="0">
    <w:p w14:paraId="26D18D92" w14:textId="77777777" w:rsidR="004B5FB6" w:rsidRDefault="004B5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071B5"/>
    <w:multiLevelType w:val="hybridMultilevel"/>
    <w:tmpl w:val="D4147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0A579C"/>
    <w:multiLevelType w:val="multilevel"/>
    <w:tmpl w:val="629EC9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0167A6"/>
    <w:multiLevelType w:val="hybridMultilevel"/>
    <w:tmpl w:val="95EA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302475">
    <w:abstractNumId w:val="1"/>
  </w:num>
  <w:num w:numId="2" w16cid:durableId="1880821980">
    <w:abstractNumId w:val="0"/>
  </w:num>
  <w:num w:numId="3" w16cid:durableId="298147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0E"/>
    <w:rsid w:val="000063B9"/>
    <w:rsid w:val="00026FC8"/>
    <w:rsid w:val="00034D6C"/>
    <w:rsid w:val="00071F2E"/>
    <w:rsid w:val="001059E6"/>
    <w:rsid w:val="00121A4E"/>
    <w:rsid w:val="002529BF"/>
    <w:rsid w:val="002F6C90"/>
    <w:rsid w:val="002F70CF"/>
    <w:rsid w:val="0033655E"/>
    <w:rsid w:val="003775D1"/>
    <w:rsid w:val="00382AD9"/>
    <w:rsid w:val="004A78B3"/>
    <w:rsid w:val="004B5FB6"/>
    <w:rsid w:val="004D671B"/>
    <w:rsid w:val="00521CBA"/>
    <w:rsid w:val="005A499E"/>
    <w:rsid w:val="005A58D9"/>
    <w:rsid w:val="00605E3D"/>
    <w:rsid w:val="00686CFC"/>
    <w:rsid w:val="006F170E"/>
    <w:rsid w:val="00861C45"/>
    <w:rsid w:val="00902DA0"/>
    <w:rsid w:val="009560A1"/>
    <w:rsid w:val="009C7DBB"/>
    <w:rsid w:val="00A06532"/>
    <w:rsid w:val="00A37607"/>
    <w:rsid w:val="00AC4E73"/>
    <w:rsid w:val="00B23164"/>
    <w:rsid w:val="00B468F8"/>
    <w:rsid w:val="00BE4CAF"/>
    <w:rsid w:val="00C103EF"/>
    <w:rsid w:val="00CA78F2"/>
    <w:rsid w:val="00CC0B31"/>
    <w:rsid w:val="00CC32B4"/>
    <w:rsid w:val="00DC7429"/>
    <w:rsid w:val="00DC76DA"/>
    <w:rsid w:val="00DD4D41"/>
    <w:rsid w:val="00DF1E45"/>
    <w:rsid w:val="00E83430"/>
    <w:rsid w:val="00EA2764"/>
    <w:rsid w:val="00EB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AE57D"/>
  <w15:docId w15:val="{A9A2A6E9-EDAE-7F4C-8A71-C2EEBC1F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25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1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BB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93Gswj8YgNEviTj4gsu/g2trdA==">AMUW2mUDpTtvyJE7hA0RZP6h4JC3ySk4667c+veXt7pj2OpmpX12pnVYckbvnfbQ4RsBHhlGeQxJGpJCJxdSTnH2scZXn4iux2ec1vDjUvOHU8pZcj2BwcA=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Duffey</dc:creator>
  <cp:lastModifiedBy>Kate Tagai</cp:lastModifiedBy>
  <cp:revision>10</cp:revision>
  <dcterms:created xsi:type="dcterms:W3CDTF">2022-02-21T19:29:00Z</dcterms:created>
  <dcterms:modified xsi:type="dcterms:W3CDTF">2022-07-23T19:59:00Z</dcterms:modified>
</cp:coreProperties>
</file>